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875964" w:rsidP="00AE7AD8">
            <w:pPr>
              <w:jc w:val="center"/>
              <w:rPr>
                <w:b/>
                <w:sz w:val="44"/>
                <w:szCs w:val="44"/>
              </w:rPr>
            </w:pPr>
            <w:r>
              <w:rPr>
                <w:b/>
                <w:sz w:val="44"/>
                <w:szCs w:val="44"/>
              </w:rPr>
              <w:t>28</w:t>
            </w:r>
            <w:r w:rsidR="00383776">
              <w:rPr>
                <w:b/>
                <w:sz w:val="44"/>
                <w:szCs w:val="44"/>
              </w:rPr>
              <w:t xml:space="preserve"> сентября</w:t>
            </w:r>
            <w:r w:rsidR="003303C8" w:rsidRPr="000060C0">
              <w:rPr>
                <w:b/>
                <w:sz w:val="44"/>
                <w:szCs w:val="44"/>
              </w:rPr>
              <w:t xml:space="preserve"> 2018 года № </w:t>
            </w:r>
            <w:r>
              <w:rPr>
                <w:b/>
                <w:sz w:val="44"/>
                <w:szCs w:val="44"/>
              </w:rPr>
              <w:t>7</w:t>
            </w:r>
            <w:r w:rsidR="00EB5DB5" w:rsidRPr="000060C0">
              <w:rPr>
                <w:b/>
                <w:sz w:val="44"/>
                <w:szCs w:val="44"/>
              </w:rPr>
              <w:t xml:space="preserve"> (</w:t>
            </w:r>
            <w:r>
              <w:rPr>
                <w:b/>
                <w:sz w:val="44"/>
                <w:szCs w:val="44"/>
              </w:rPr>
              <w:t>61</w:t>
            </w:r>
            <w:r w:rsidR="00EB5DB5" w:rsidRPr="000060C0">
              <w:rPr>
                <w:b/>
                <w:sz w:val="44"/>
                <w:szCs w:val="44"/>
              </w:rPr>
              <w:t>)</w:t>
            </w:r>
          </w:p>
        </w:tc>
      </w:tr>
    </w:tbl>
    <w:p w:rsidR="00557CE9" w:rsidRDefault="00557CE9" w:rsidP="00567E0E">
      <w:pPr>
        <w:jc w:val="both"/>
        <w:rPr>
          <w:b/>
        </w:rPr>
      </w:pPr>
    </w:p>
    <w:p w:rsidR="00875964" w:rsidRDefault="00875964" w:rsidP="00875964">
      <w:pPr>
        <w:jc w:val="center"/>
        <w:rPr>
          <w:b/>
          <w:color w:val="000000"/>
        </w:rPr>
      </w:pPr>
      <w:proofErr w:type="gramStart"/>
      <w:r>
        <w:rPr>
          <w:b/>
          <w:color w:val="000000"/>
        </w:rPr>
        <w:t>Р</w:t>
      </w:r>
      <w:proofErr w:type="gramEnd"/>
      <w:r>
        <w:rPr>
          <w:b/>
          <w:color w:val="000000"/>
        </w:rPr>
        <w:t xml:space="preserve"> Е Ш Е Н И Е </w:t>
      </w:r>
    </w:p>
    <w:p w:rsidR="00875964" w:rsidRDefault="00875964" w:rsidP="00875964">
      <w:pPr>
        <w:rPr>
          <w:b/>
          <w:color w:val="000000"/>
        </w:rPr>
      </w:pPr>
      <w:r>
        <w:rPr>
          <w:b/>
          <w:color w:val="000000"/>
        </w:rPr>
        <w:t xml:space="preserve">  </w:t>
      </w:r>
    </w:p>
    <w:p w:rsidR="00875964" w:rsidRDefault="00875964" w:rsidP="00875964">
      <w:pPr>
        <w:rPr>
          <w:b/>
        </w:rPr>
      </w:pPr>
      <w:r>
        <w:rPr>
          <w:b/>
        </w:rPr>
        <w:t>Принято 22-й (внеочередной) сессией                                    28 сентября 2018 года № 134</w:t>
      </w:r>
    </w:p>
    <w:p w:rsidR="00875964" w:rsidRDefault="00875964" w:rsidP="00875964">
      <w:pPr>
        <w:rPr>
          <w:b/>
        </w:rPr>
      </w:pPr>
      <w:r>
        <w:rPr>
          <w:b/>
        </w:rPr>
        <w:t xml:space="preserve">Совета народных депутатов  муниципального </w:t>
      </w:r>
    </w:p>
    <w:p w:rsidR="00875964" w:rsidRPr="00D63B60" w:rsidRDefault="00875964" w:rsidP="00875964">
      <w:pPr>
        <w:rPr>
          <w:b/>
        </w:rPr>
      </w:pPr>
      <w:r>
        <w:rPr>
          <w:b/>
        </w:rPr>
        <w:t xml:space="preserve">образования «Красногвардейское сельское поселение»                                 </w:t>
      </w:r>
    </w:p>
    <w:p w:rsidR="00875964" w:rsidRDefault="00875964" w:rsidP="00875964">
      <w:pPr>
        <w:rPr>
          <w:b/>
          <w:color w:val="000000"/>
        </w:rPr>
      </w:pPr>
    </w:p>
    <w:p w:rsidR="00875964" w:rsidRDefault="00875964" w:rsidP="00875964">
      <w:pPr>
        <w:rPr>
          <w:b/>
          <w:color w:val="000000"/>
        </w:rPr>
      </w:pPr>
    </w:p>
    <w:p w:rsidR="00875964" w:rsidRDefault="00875964" w:rsidP="00875964">
      <w:pPr>
        <w:tabs>
          <w:tab w:val="left" w:pos="7088"/>
        </w:tabs>
        <w:rPr>
          <w:b/>
        </w:rPr>
      </w:pPr>
      <w:r>
        <w:rPr>
          <w:b/>
          <w:color w:val="000000"/>
        </w:rPr>
        <w:t xml:space="preserve">О  вопросах  повестки  дня  </w:t>
      </w:r>
      <w:r>
        <w:rPr>
          <w:b/>
        </w:rPr>
        <w:t xml:space="preserve">22-й (внеочередной) сессии </w:t>
      </w:r>
    </w:p>
    <w:p w:rsidR="00875964" w:rsidRPr="00B82CD9" w:rsidRDefault="00875964" w:rsidP="00875964">
      <w:pPr>
        <w:tabs>
          <w:tab w:val="left" w:pos="7088"/>
        </w:tabs>
        <w:rPr>
          <w:b/>
        </w:rPr>
      </w:pPr>
      <w:r>
        <w:rPr>
          <w:b/>
          <w:color w:val="000000"/>
        </w:rPr>
        <w:t xml:space="preserve">Совета народных депутатов муниципального </w:t>
      </w:r>
    </w:p>
    <w:p w:rsidR="00875964" w:rsidRPr="00DB0494" w:rsidRDefault="00875964" w:rsidP="00875964">
      <w:pPr>
        <w:tabs>
          <w:tab w:val="left" w:pos="7088"/>
        </w:tabs>
        <w:rPr>
          <w:b/>
          <w:color w:val="000000"/>
        </w:rPr>
      </w:pPr>
      <w:r>
        <w:rPr>
          <w:b/>
          <w:color w:val="000000"/>
        </w:rPr>
        <w:t>образования «Красногвардейское сельское поселение»</w:t>
      </w:r>
    </w:p>
    <w:p w:rsidR="00875964" w:rsidRPr="008A6CC9" w:rsidRDefault="00875964" w:rsidP="00875964">
      <w:pPr>
        <w:tabs>
          <w:tab w:val="left" w:pos="7088"/>
        </w:tabs>
        <w:rPr>
          <w:b/>
          <w:color w:val="000000"/>
        </w:rPr>
      </w:pPr>
    </w:p>
    <w:p w:rsidR="00875964" w:rsidRDefault="00875964" w:rsidP="00875964">
      <w:pPr>
        <w:rPr>
          <w:color w:val="000000"/>
        </w:rPr>
      </w:pPr>
    </w:p>
    <w:p w:rsidR="00875964" w:rsidRDefault="00875964" w:rsidP="00875964">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875964" w:rsidRDefault="00875964" w:rsidP="00875964">
      <w:pPr>
        <w:ind w:firstLine="708"/>
        <w:jc w:val="both"/>
        <w:rPr>
          <w:color w:val="000000"/>
        </w:rPr>
      </w:pPr>
    </w:p>
    <w:p w:rsidR="00875964" w:rsidRDefault="00875964" w:rsidP="00875964">
      <w:pPr>
        <w:ind w:firstLine="708"/>
        <w:jc w:val="center"/>
        <w:rPr>
          <w:b/>
          <w:color w:val="000000"/>
        </w:rPr>
      </w:pPr>
      <w:r>
        <w:rPr>
          <w:b/>
          <w:color w:val="000000"/>
        </w:rPr>
        <w:t xml:space="preserve">РЕШИЛ: </w:t>
      </w:r>
    </w:p>
    <w:p w:rsidR="00875964" w:rsidRPr="00096C3C" w:rsidRDefault="00875964" w:rsidP="00875964">
      <w:pPr>
        <w:rPr>
          <w:b/>
          <w:color w:val="000000"/>
        </w:rPr>
      </w:pPr>
    </w:p>
    <w:p w:rsidR="00875964" w:rsidRPr="006234CF" w:rsidRDefault="00875964" w:rsidP="00875964">
      <w:pPr>
        <w:numPr>
          <w:ilvl w:val="0"/>
          <w:numId w:val="1"/>
        </w:numPr>
        <w:ind w:left="0" w:firstLine="709"/>
        <w:jc w:val="both"/>
      </w:pPr>
      <w:r w:rsidRPr="006234CF">
        <w:t xml:space="preserve">Включить  в  повестку дня  </w:t>
      </w:r>
      <w:r>
        <w:t xml:space="preserve">22-й (внеочередной) </w:t>
      </w:r>
      <w:r w:rsidRPr="006234CF">
        <w:t>сессии Совета  народных депутатов  муниципального  образования  «Красногвардейское  сельское  поселение»  следующие  вопросы:</w:t>
      </w:r>
    </w:p>
    <w:p w:rsidR="00875964" w:rsidRPr="006234CF" w:rsidRDefault="00875964" w:rsidP="00875964">
      <w:pPr>
        <w:ind w:firstLine="709"/>
        <w:jc w:val="both"/>
      </w:pPr>
    </w:p>
    <w:p w:rsidR="00875964" w:rsidRPr="003854FE" w:rsidRDefault="00875964" w:rsidP="00875964">
      <w:pPr>
        <w:ind w:firstLine="709"/>
        <w:jc w:val="both"/>
      </w:pPr>
      <w:r w:rsidRPr="003854FE">
        <w:t xml:space="preserve">1. О вопросах повестки дня </w:t>
      </w:r>
      <w:r>
        <w:t>22-й (внеочередной)</w:t>
      </w:r>
      <w:r w:rsidRPr="003854FE">
        <w:t xml:space="preserve"> сессии Совета народных депутатов муниципального образования «Красногвардейское сельское поселение».</w:t>
      </w:r>
    </w:p>
    <w:p w:rsidR="00875964" w:rsidRPr="003854FE" w:rsidRDefault="00875964" w:rsidP="00875964">
      <w:pPr>
        <w:ind w:firstLine="709"/>
        <w:jc w:val="both"/>
      </w:pPr>
      <w:r w:rsidRPr="003854FE">
        <w:t xml:space="preserve">2. О секретаре </w:t>
      </w:r>
      <w:r>
        <w:t>22-й (внеочередной)</w:t>
      </w:r>
      <w:r w:rsidRPr="003854FE">
        <w:t xml:space="preserve"> сессии Совета народных депутатов муниципального образования «Красногвардейское сельское поселение».</w:t>
      </w:r>
    </w:p>
    <w:p w:rsidR="00875964" w:rsidRPr="00697461" w:rsidRDefault="00875964" w:rsidP="00875964">
      <w:pPr>
        <w:ind w:firstLine="708"/>
        <w:jc w:val="both"/>
      </w:pPr>
      <w:r w:rsidRPr="007B600E">
        <w:t xml:space="preserve">3. </w:t>
      </w:r>
      <w:r w:rsidRPr="00697461">
        <w:t>О внесении изменений и дополнений в решение Совета  народных депутатов</w:t>
      </w:r>
      <w:r>
        <w:t xml:space="preserve"> муниципального образования </w:t>
      </w:r>
      <w:r w:rsidRPr="00697461">
        <w:t>«Красногвардейское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p>
    <w:p w:rsidR="00875964" w:rsidRPr="00160E5A" w:rsidRDefault="00875964" w:rsidP="00875964">
      <w:pPr>
        <w:jc w:val="both"/>
      </w:pPr>
    </w:p>
    <w:p w:rsidR="00875964" w:rsidRDefault="00875964" w:rsidP="00875964">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875964" w:rsidRDefault="00875964" w:rsidP="00875964">
      <w:pPr>
        <w:jc w:val="both"/>
        <w:rPr>
          <w:b/>
        </w:rPr>
      </w:pPr>
    </w:p>
    <w:p w:rsidR="00875964" w:rsidRDefault="00875964" w:rsidP="00875964">
      <w:pPr>
        <w:jc w:val="both"/>
        <w:rPr>
          <w:b/>
        </w:rPr>
      </w:pPr>
      <w:r>
        <w:rPr>
          <w:b/>
        </w:rPr>
        <w:t>Председатель Совета народных депутатов</w:t>
      </w:r>
    </w:p>
    <w:p w:rsidR="00875964" w:rsidRDefault="00875964" w:rsidP="00875964">
      <w:pPr>
        <w:jc w:val="both"/>
        <w:rPr>
          <w:b/>
        </w:rPr>
      </w:pPr>
      <w:r>
        <w:rPr>
          <w:b/>
        </w:rPr>
        <w:t>муниципального образования</w:t>
      </w:r>
    </w:p>
    <w:p w:rsidR="00875964" w:rsidRPr="00347D25" w:rsidRDefault="00875964" w:rsidP="00875964">
      <w:pPr>
        <w:jc w:val="both"/>
        <w:rPr>
          <w:b/>
        </w:rPr>
      </w:pPr>
      <w:r>
        <w:rPr>
          <w:b/>
        </w:rPr>
        <w:t xml:space="preserve">«Красногвардейское сельское поселение»                                                      Е.Н. </w:t>
      </w:r>
      <w:proofErr w:type="spellStart"/>
      <w:r>
        <w:rPr>
          <w:b/>
        </w:rPr>
        <w:t>Гусакова</w:t>
      </w:r>
      <w:proofErr w:type="spellEnd"/>
    </w:p>
    <w:p w:rsidR="00557CE9" w:rsidRDefault="00557CE9" w:rsidP="00567E0E">
      <w:pPr>
        <w:jc w:val="both"/>
        <w:rPr>
          <w:b/>
        </w:rPr>
      </w:pPr>
    </w:p>
    <w:p w:rsidR="00875964" w:rsidRDefault="00875964" w:rsidP="00567E0E">
      <w:pPr>
        <w:jc w:val="both"/>
        <w:rPr>
          <w:b/>
        </w:rPr>
      </w:pPr>
    </w:p>
    <w:p w:rsidR="00875964" w:rsidRDefault="00875964" w:rsidP="00567E0E">
      <w:pPr>
        <w:jc w:val="both"/>
        <w:rPr>
          <w:b/>
        </w:rPr>
      </w:pPr>
    </w:p>
    <w:p w:rsidR="00875964" w:rsidRDefault="00875964" w:rsidP="00567E0E">
      <w:pPr>
        <w:jc w:val="both"/>
        <w:rPr>
          <w:b/>
        </w:rPr>
      </w:pPr>
    </w:p>
    <w:p w:rsidR="00875964" w:rsidRDefault="00875964" w:rsidP="00875964">
      <w:pPr>
        <w:jc w:val="center"/>
        <w:rPr>
          <w:b/>
          <w:color w:val="000000"/>
        </w:rPr>
      </w:pPr>
      <w:proofErr w:type="gramStart"/>
      <w:r>
        <w:rPr>
          <w:b/>
          <w:color w:val="000000"/>
        </w:rPr>
        <w:lastRenderedPageBreak/>
        <w:t>Р</w:t>
      </w:r>
      <w:proofErr w:type="gramEnd"/>
      <w:r>
        <w:rPr>
          <w:b/>
          <w:color w:val="000000"/>
        </w:rPr>
        <w:t xml:space="preserve"> Е Ш Е Н И Е </w:t>
      </w:r>
    </w:p>
    <w:p w:rsidR="00875964" w:rsidRDefault="00875964" w:rsidP="00875964">
      <w:pPr>
        <w:rPr>
          <w:b/>
          <w:color w:val="000000"/>
        </w:rPr>
      </w:pPr>
      <w:r>
        <w:rPr>
          <w:b/>
          <w:color w:val="000000"/>
        </w:rPr>
        <w:t xml:space="preserve"> </w:t>
      </w:r>
    </w:p>
    <w:p w:rsidR="00875964" w:rsidRDefault="00875964" w:rsidP="00875964">
      <w:pPr>
        <w:rPr>
          <w:b/>
        </w:rPr>
      </w:pPr>
      <w:r>
        <w:rPr>
          <w:b/>
        </w:rPr>
        <w:t>Принято 22-й (внеочередной) сессией                                    28 сентября 2018 года № 135</w:t>
      </w:r>
    </w:p>
    <w:p w:rsidR="00875964" w:rsidRDefault="00875964" w:rsidP="00875964">
      <w:pPr>
        <w:rPr>
          <w:b/>
        </w:rPr>
      </w:pPr>
      <w:r>
        <w:rPr>
          <w:b/>
        </w:rPr>
        <w:t xml:space="preserve">Совета народных депутатов  муниципального </w:t>
      </w:r>
    </w:p>
    <w:p w:rsidR="00875964" w:rsidRPr="00D63B60" w:rsidRDefault="00875964" w:rsidP="00875964">
      <w:pPr>
        <w:rPr>
          <w:b/>
        </w:rPr>
      </w:pPr>
      <w:r>
        <w:rPr>
          <w:b/>
        </w:rPr>
        <w:t xml:space="preserve">образования «Красногвардейское сельское поселение»                                 </w:t>
      </w:r>
    </w:p>
    <w:p w:rsidR="00875964" w:rsidRDefault="00875964" w:rsidP="00875964">
      <w:pPr>
        <w:rPr>
          <w:b/>
          <w:color w:val="000000"/>
        </w:rPr>
      </w:pPr>
    </w:p>
    <w:p w:rsidR="00875964" w:rsidRDefault="00875964" w:rsidP="00875964">
      <w:pPr>
        <w:rPr>
          <w:b/>
          <w:color w:val="000000"/>
        </w:rPr>
      </w:pPr>
    </w:p>
    <w:p w:rsidR="00875964" w:rsidRDefault="00875964" w:rsidP="00875964">
      <w:pPr>
        <w:rPr>
          <w:b/>
        </w:rPr>
      </w:pPr>
      <w:r w:rsidRPr="0017650A">
        <w:rPr>
          <w:b/>
        </w:rPr>
        <w:t xml:space="preserve">О секретаре </w:t>
      </w:r>
      <w:r>
        <w:rPr>
          <w:b/>
        </w:rPr>
        <w:t xml:space="preserve">22-й (внеочередной) сессии </w:t>
      </w:r>
      <w:r w:rsidRPr="0017650A">
        <w:rPr>
          <w:b/>
        </w:rPr>
        <w:t xml:space="preserve">Совета </w:t>
      </w:r>
    </w:p>
    <w:p w:rsidR="00875964" w:rsidRPr="0017650A" w:rsidRDefault="00875964" w:rsidP="00875964">
      <w:pPr>
        <w:rPr>
          <w:b/>
        </w:rPr>
      </w:pPr>
      <w:r w:rsidRPr="0017650A">
        <w:rPr>
          <w:b/>
        </w:rPr>
        <w:t>народных депутатов муниципального образования</w:t>
      </w:r>
    </w:p>
    <w:p w:rsidR="00875964" w:rsidRPr="0017650A" w:rsidRDefault="00875964" w:rsidP="00875964">
      <w:pPr>
        <w:rPr>
          <w:b/>
        </w:rPr>
      </w:pPr>
      <w:r w:rsidRPr="0017650A">
        <w:rPr>
          <w:b/>
        </w:rPr>
        <w:t>«Красногвардейское сельское поселение»</w:t>
      </w:r>
    </w:p>
    <w:p w:rsidR="00875964" w:rsidRDefault="00875964" w:rsidP="00875964"/>
    <w:p w:rsidR="00875964" w:rsidRDefault="00875964" w:rsidP="00875964"/>
    <w:p w:rsidR="00875964" w:rsidRDefault="00875964" w:rsidP="00875964">
      <w:pPr>
        <w:jc w:val="both"/>
      </w:pPr>
      <w:r>
        <w:tab/>
        <w:t>Совет народных депутатов муниципального образования «Красногвардейское сельское поселение»</w:t>
      </w:r>
    </w:p>
    <w:p w:rsidR="00875964" w:rsidRDefault="00875964" w:rsidP="00875964"/>
    <w:p w:rsidR="00875964" w:rsidRPr="0017650A" w:rsidRDefault="00875964" w:rsidP="00875964">
      <w:pPr>
        <w:jc w:val="center"/>
        <w:rPr>
          <w:b/>
        </w:rPr>
      </w:pPr>
      <w:r w:rsidRPr="0017650A">
        <w:rPr>
          <w:b/>
        </w:rPr>
        <w:t>РЕШИЛ:</w:t>
      </w:r>
    </w:p>
    <w:p w:rsidR="00875964" w:rsidRDefault="00875964" w:rsidP="00875964">
      <w:pPr>
        <w:jc w:val="center"/>
      </w:pPr>
    </w:p>
    <w:p w:rsidR="00875964" w:rsidRDefault="00875964" w:rsidP="00875964">
      <w:pPr>
        <w:numPr>
          <w:ilvl w:val="0"/>
          <w:numId w:val="2"/>
        </w:numPr>
        <w:jc w:val="both"/>
      </w:pPr>
      <w:r>
        <w:t xml:space="preserve">Избрать секретарем 22-й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875964" w:rsidRDefault="00875964" w:rsidP="00875964">
      <w:pPr>
        <w:jc w:val="both"/>
      </w:pPr>
    </w:p>
    <w:p w:rsidR="00875964" w:rsidRDefault="00875964" w:rsidP="00875964">
      <w:pPr>
        <w:numPr>
          <w:ilvl w:val="0"/>
          <w:numId w:val="2"/>
        </w:numPr>
        <w:jc w:val="both"/>
      </w:pPr>
      <w:r>
        <w:t xml:space="preserve">Настоящее Решение вступает в силу со дня его принятия.  </w:t>
      </w:r>
    </w:p>
    <w:p w:rsidR="00875964" w:rsidRDefault="00875964" w:rsidP="00875964">
      <w:pPr>
        <w:jc w:val="both"/>
      </w:pPr>
    </w:p>
    <w:p w:rsidR="00875964" w:rsidRDefault="00875964" w:rsidP="00875964">
      <w:pPr>
        <w:jc w:val="both"/>
      </w:pPr>
    </w:p>
    <w:p w:rsidR="00875964" w:rsidRDefault="00875964" w:rsidP="00875964">
      <w:pPr>
        <w:jc w:val="both"/>
      </w:pPr>
    </w:p>
    <w:p w:rsidR="00875964" w:rsidRDefault="00875964" w:rsidP="00875964">
      <w:pPr>
        <w:jc w:val="both"/>
      </w:pPr>
    </w:p>
    <w:p w:rsidR="00875964" w:rsidRDefault="00875964" w:rsidP="00875964">
      <w:pPr>
        <w:jc w:val="both"/>
      </w:pPr>
    </w:p>
    <w:p w:rsidR="00875964" w:rsidRDefault="00875964" w:rsidP="00875964">
      <w:pPr>
        <w:jc w:val="both"/>
        <w:rPr>
          <w:b/>
        </w:rPr>
      </w:pPr>
      <w:r>
        <w:rPr>
          <w:b/>
        </w:rPr>
        <w:t>Председатель Совета народных депутатов</w:t>
      </w:r>
    </w:p>
    <w:p w:rsidR="00875964" w:rsidRDefault="00875964" w:rsidP="00875964">
      <w:pPr>
        <w:jc w:val="both"/>
        <w:rPr>
          <w:b/>
        </w:rPr>
      </w:pPr>
      <w:r>
        <w:rPr>
          <w:b/>
        </w:rPr>
        <w:t>муниципального образования</w:t>
      </w:r>
    </w:p>
    <w:p w:rsidR="00875964" w:rsidRDefault="00875964" w:rsidP="00875964">
      <w:pPr>
        <w:jc w:val="both"/>
        <w:rPr>
          <w:b/>
        </w:rPr>
      </w:pPr>
      <w:r>
        <w:rPr>
          <w:b/>
        </w:rPr>
        <w:t xml:space="preserve">«Красногвардейское сельское поселение»                                                    Е.Н. </w:t>
      </w:r>
      <w:proofErr w:type="spellStart"/>
      <w:r>
        <w:rPr>
          <w:b/>
        </w:rPr>
        <w:t>Гусакова</w:t>
      </w:r>
      <w:proofErr w:type="spellEnd"/>
    </w:p>
    <w:p w:rsidR="00875964" w:rsidRDefault="00875964" w:rsidP="00875964">
      <w:pPr>
        <w:jc w:val="both"/>
        <w:rPr>
          <w:b/>
        </w:rPr>
      </w:pPr>
    </w:p>
    <w:p w:rsidR="00875964" w:rsidRDefault="00875964" w:rsidP="00875964"/>
    <w:p w:rsidR="00875964" w:rsidRDefault="00875964" w:rsidP="00875964"/>
    <w:p w:rsidR="00875964" w:rsidRDefault="00875964" w:rsidP="00875964"/>
    <w:p w:rsidR="00875964" w:rsidRDefault="00875964" w:rsidP="00875964"/>
    <w:p w:rsidR="00875964" w:rsidRPr="000718EC" w:rsidRDefault="00875964" w:rsidP="00875964">
      <w:pPr>
        <w:jc w:val="center"/>
        <w:rPr>
          <w:b/>
          <w:color w:val="000000"/>
        </w:rPr>
      </w:pPr>
      <w:proofErr w:type="gramStart"/>
      <w:r w:rsidRPr="000718EC">
        <w:rPr>
          <w:b/>
          <w:color w:val="000000"/>
        </w:rPr>
        <w:t>Р</w:t>
      </w:r>
      <w:proofErr w:type="gramEnd"/>
      <w:r w:rsidRPr="000718EC">
        <w:rPr>
          <w:b/>
          <w:color w:val="000000"/>
        </w:rPr>
        <w:t xml:space="preserve"> Е Ш Е Н И Е </w:t>
      </w:r>
    </w:p>
    <w:p w:rsidR="00875964" w:rsidRPr="000718EC" w:rsidRDefault="00875964" w:rsidP="00875964">
      <w:pPr>
        <w:jc w:val="center"/>
        <w:rPr>
          <w:b/>
          <w:color w:val="000000"/>
        </w:rPr>
      </w:pPr>
    </w:p>
    <w:p w:rsidR="00875964" w:rsidRPr="000718EC" w:rsidRDefault="00875964" w:rsidP="00875964">
      <w:pPr>
        <w:rPr>
          <w:b/>
        </w:rPr>
      </w:pPr>
      <w:r>
        <w:rPr>
          <w:b/>
        </w:rPr>
        <w:t>Принято 22</w:t>
      </w:r>
      <w:r w:rsidRPr="000718EC">
        <w:rPr>
          <w:b/>
        </w:rPr>
        <w:t xml:space="preserve">-й (внеочередной) сессией                                        </w:t>
      </w:r>
      <w:r>
        <w:rPr>
          <w:b/>
        </w:rPr>
        <w:t>28</w:t>
      </w:r>
      <w:r w:rsidRPr="000718EC">
        <w:rPr>
          <w:b/>
        </w:rPr>
        <w:t xml:space="preserve"> сентября 2018 го</w:t>
      </w:r>
      <w:r>
        <w:rPr>
          <w:b/>
        </w:rPr>
        <w:t>да № 13</w:t>
      </w:r>
      <w:r w:rsidRPr="000718EC">
        <w:rPr>
          <w:b/>
        </w:rPr>
        <w:t>6</w:t>
      </w:r>
    </w:p>
    <w:p w:rsidR="00875964" w:rsidRPr="000718EC" w:rsidRDefault="00875964" w:rsidP="00875964">
      <w:pPr>
        <w:rPr>
          <w:b/>
        </w:rPr>
      </w:pPr>
      <w:r w:rsidRPr="000718EC">
        <w:rPr>
          <w:b/>
        </w:rPr>
        <w:t xml:space="preserve">Совета народных депутатов  муниципального </w:t>
      </w:r>
    </w:p>
    <w:p w:rsidR="00875964" w:rsidRPr="000718EC" w:rsidRDefault="00875964" w:rsidP="00875964">
      <w:pPr>
        <w:rPr>
          <w:b/>
        </w:rPr>
      </w:pPr>
      <w:r w:rsidRPr="000718EC">
        <w:rPr>
          <w:b/>
        </w:rPr>
        <w:t xml:space="preserve">образования «Красногвардейское сельское поселение»  </w:t>
      </w:r>
    </w:p>
    <w:p w:rsidR="00875964" w:rsidRPr="000718EC" w:rsidRDefault="00875964" w:rsidP="00875964">
      <w:pPr>
        <w:rPr>
          <w:b/>
        </w:rPr>
      </w:pPr>
    </w:p>
    <w:p w:rsidR="00875964" w:rsidRDefault="00875964" w:rsidP="00875964">
      <w:pPr>
        <w:rPr>
          <w:b/>
        </w:rPr>
      </w:pPr>
      <w:r w:rsidRPr="000718EC">
        <w:rPr>
          <w:b/>
        </w:rPr>
        <w:t xml:space="preserve">                               </w:t>
      </w:r>
    </w:p>
    <w:p w:rsidR="00875964" w:rsidRPr="000718EC" w:rsidRDefault="00875964" w:rsidP="00875964">
      <w:pPr>
        <w:jc w:val="both"/>
        <w:rPr>
          <w:b/>
        </w:rPr>
      </w:pPr>
      <w:r w:rsidRPr="000718EC">
        <w:rPr>
          <w:b/>
        </w:rPr>
        <w:t>О внесении изменений и дополнений в решение Совета  народных депутато</w:t>
      </w:r>
      <w:r>
        <w:rPr>
          <w:b/>
        </w:rPr>
        <w:t xml:space="preserve">в муниципального образования </w:t>
      </w:r>
      <w:r w:rsidRPr="000718EC">
        <w:rPr>
          <w:b/>
        </w:rPr>
        <w:t>«Красногвардейское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0718EC">
        <w:t xml:space="preserve">                                                        </w:t>
      </w:r>
    </w:p>
    <w:p w:rsidR="00875964" w:rsidRPr="000718EC" w:rsidRDefault="00875964" w:rsidP="00875964">
      <w:pPr>
        <w:jc w:val="both"/>
      </w:pPr>
    </w:p>
    <w:p w:rsidR="00875964" w:rsidRPr="000718EC" w:rsidRDefault="00875964" w:rsidP="00875964">
      <w:pPr>
        <w:jc w:val="both"/>
      </w:pPr>
      <w:r w:rsidRPr="000718EC">
        <w:t xml:space="preserve">      </w:t>
      </w:r>
      <w:r w:rsidRPr="000718EC">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75964" w:rsidRPr="000718EC" w:rsidRDefault="00875964" w:rsidP="00875964">
      <w:pPr>
        <w:jc w:val="both"/>
      </w:pPr>
    </w:p>
    <w:p w:rsidR="00875964" w:rsidRPr="000718EC" w:rsidRDefault="00875964" w:rsidP="00875964">
      <w:pPr>
        <w:jc w:val="center"/>
        <w:rPr>
          <w:b/>
        </w:rPr>
      </w:pPr>
      <w:r w:rsidRPr="000718EC">
        <w:rPr>
          <w:b/>
        </w:rPr>
        <w:t>РЕШИЛ:</w:t>
      </w:r>
    </w:p>
    <w:p w:rsidR="00875964" w:rsidRPr="000718EC" w:rsidRDefault="00875964" w:rsidP="00875964">
      <w:pPr>
        <w:jc w:val="both"/>
      </w:pPr>
    </w:p>
    <w:p w:rsidR="00875964" w:rsidRPr="000718EC" w:rsidRDefault="00875964" w:rsidP="00875964">
      <w:pPr>
        <w:numPr>
          <w:ilvl w:val="0"/>
          <w:numId w:val="53"/>
        </w:numPr>
        <w:tabs>
          <w:tab w:val="clear" w:pos="636"/>
          <w:tab w:val="num" w:pos="284"/>
          <w:tab w:val="num" w:pos="2052"/>
        </w:tabs>
        <w:ind w:left="0" w:firstLine="0"/>
        <w:jc w:val="both"/>
      </w:pPr>
      <w:proofErr w:type="gramStart"/>
      <w:r w:rsidRPr="000718EC">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 (в ред. решений от 13.03.2018 г. № 102; от 06.04.2018г. № 107; от 24.07.2018г. № 119) следующие изменения и дополнения:</w:t>
      </w:r>
      <w:proofErr w:type="gramEnd"/>
    </w:p>
    <w:p w:rsidR="00875964" w:rsidRPr="000718EC" w:rsidRDefault="00875964" w:rsidP="00875964">
      <w:pPr>
        <w:jc w:val="both"/>
        <w:rPr>
          <w:i/>
        </w:rPr>
      </w:pPr>
      <w:r w:rsidRPr="000718EC">
        <w:rPr>
          <w:i/>
        </w:rPr>
        <w:t xml:space="preserve">Статья 1 п.4 подпункт 1  </w:t>
      </w:r>
    </w:p>
    <w:p w:rsidR="00875964" w:rsidRPr="000718EC" w:rsidRDefault="00875964" w:rsidP="00875964">
      <w:pPr>
        <w:jc w:val="both"/>
      </w:pPr>
      <w:r w:rsidRPr="000718EC">
        <w:t>1.1)</w:t>
      </w:r>
      <w:r w:rsidRPr="000718EC">
        <w:tab/>
        <w:t>Утвердить основные характеристики бюджета муниципального образования «Красногвардейское сельское поселение», на 2018 год общий объем расходов бюджета муниципального образования «Красногвардейское сельское поселение» в сумме – 27856,1 тыс. руб., в том числе безвозмездные поступления в сумме – 7360,5 тыс. руб.</w:t>
      </w:r>
    </w:p>
    <w:p w:rsidR="00875964" w:rsidRPr="000718EC" w:rsidRDefault="00875964" w:rsidP="00875964">
      <w:pPr>
        <w:jc w:val="both"/>
        <w:rPr>
          <w:i/>
        </w:rPr>
      </w:pPr>
      <w:r w:rsidRPr="000718EC">
        <w:rPr>
          <w:i/>
        </w:rPr>
        <w:t xml:space="preserve">Статья 4 п.1 подпункт 1  </w:t>
      </w:r>
    </w:p>
    <w:p w:rsidR="00875964" w:rsidRPr="000718EC" w:rsidRDefault="00875964" w:rsidP="00875964">
      <w:pPr>
        <w:jc w:val="both"/>
      </w:pPr>
      <w:r w:rsidRPr="000718EC">
        <w:t>1.1)</w:t>
      </w:r>
      <w:r w:rsidRPr="000718EC">
        <w:tab/>
        <w:t xml:space="preserve">Утвердить источники финансирования дефицита бюджета муниципального образования «Красногвардейское сельское поселение» на 2018 год, согласно </w:t>
      </w:r>
      <w:r w:rsidRPr="000718EC">
        <w:rPr>
          <w:color w:val="FF0000"/>
        </w:rPr>
        <w:t>приложению № 1</w:t>
      </w:r>
      <w:r w:rsidRPr="000718EC">
        <w:t xml:space="preserve"> к настоящему решению;</w:t>
      </w:r>
    </w:p>
    <w:p w:rsidR="00875964" w:rsidRPr="000718EC" w:rsidRDefault="00875964" w:rsidP="00875964">
      <w:pPr>
        <w:jc w:val="both"/>
        <w:rPr>
          <w:i/>
        </w:rPr>
      </w:pPr>
      <w:r w:rsidRPr="000718EC">
        <w:rPr>
          <w:i/>
        </w:rPr>
        <w:t>Статья 5 п.1 подпункт 1</w:t>
      </w:r>
    </w:p>
    <w:p w:rsidR="00875964" w:rsidRPr="000718EC" w:rsidRDefault="00875964" w:rsidP="00875964">
      <w:pPr>
        <w:jc w:val="both"/>
      </w:pPr>
      <w:r w:rsidRPr="000718EC">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875964" w:rsidRPr="000718EC" w:rsidRDefault="00875964" w:rsidP="00875964">
      <w:pPr>
        <w:jc w:val="both"/>
        <w:rPr>
          <w:i/>
        </w:rPr>
      </w:pPr>
      <w:r w:rsidRPr="000718EC">
        <w:t xml:space="preserve">а) на 2018 год, согласно </w:t>
      </w:r>
      <w:r w:rsidRPr="000718EC">
        <w:rPr>
          <w:color w:val="FF0000"/>
        </w:rPr>
        <w:t xml:space="preserve">приложению № 2 </w:t>
      </w:r>
      <w:r w:rsidRPr="000718EC">
        <w:t>к настоящему решению;</w:t>
      </w:r>
    </w:p>
    <w:p w:rsidR="00875964" w:rsidRPr="000718EC" w:rsidRDefault="00875964" w:rsidP="00875964">
      <w:pPr>
        <w:jc w:val="both"/>
        <w:rPr>
          <w:i/>
        </w:rPr>
      </w:pPr>
      <w:r w:rsidRPr="000718EC">
        <w:rPr>
          <w:i/>
        </w:rPr>
        <w:t>Статья 5 п.1  подпункт 3</w:t>
      </w:r>
    </w:p>
    <w:p w:rsidR="00875964" w:rsidRPr="000718EC" w:rsidRDefault="00875964" w:rsidP="00875964">
      <w:pPr>
        <w:jc w:val="both"/>
      </w:pPr>
      <w:r w:rsidRPr="000718EC">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875964" w:rsidRPr="000718EC" w:rsidRDefault="00875964" w:rsidP="00875964">
      <w:pPr>
        <w:jc w:val="both"/>
      </w:pPr>
      <w:r w:rsidRPr="000718EC">
        <w:t xml:space="preserve">а) на 2018 год, согласно </w:t>
      </w:r>
      <w:r w:rsidRPr="000718EC">
        <w:rPr>
          <w:color w:val="FF0000"/>
        </w:rPr>
        <w:t>приложению № 3</w:t>
      </w:r>
      <w:r w:rsidRPr="000718EC">
        <w:t xml:space="preserve"> к настоящему решению;</w:t>
      </w:r>
    </w:p>
    <w:p w:rsidR="00875964" w:rsidRPr="000718EC" w:rsidRDefault="00875964" w:rsidP="00875964">
      <w:pPr>
        <w:jc w:val="both"/>
        <w:rPr>
          <w:i/>
        </w:rPr>
      </w:pPr>
      <w:r w:rsidRPr="000718EC">
        <w:rPr>
          <w:i/>
        </w:rPr>
        <w:t>Статья 5 п.1  подпункт 4</w:t>
      </w:r>
    </w:p>
    <w:p w:rsidR="00875964" w:rsidRPr="000718EC" w:rsidRDefault="00875964" w:rsidP="00875964">
      <w:pPr>
        <w:jc w:val="both"/>
      </w:pPr>
      <w:r w:rsidRPr="000718EC">
        <w:t>1.1) Утвердить ведомственную структуру расходов бюджета муниципального образования «Красногвардейское сельское поселение»</w:t>
      </w:r>
    </w:p>
    <w:p w:rsidR="00875964" w:rsidRPr="000718EC" w:rsidRDefault="00875964" w:rsidP="00875964">
      <w:pPr>
        <w:jc w:val="both"/>
      </w:pPr>
      <w:r w:rsidRPr="000718EC">
        <w:t xml:space="preserve">а) на 2018 год, согласно </w:t>
      </w:r>
      <w:r w:rsidRPr="000718EC">
        <w:rPr>
          <w:color w:val="FF0000"/>
        </w:rPr>
        <w:t>приложению № 4</w:t>
      </w:r>
      <w:r w:rsidRPr="000718EC">
        <w:t xml:space="preserve"> к настоящему решению;</w:t>
      </w:r>
    </w:p>
    <w:p w:rsidR="00875964" w:rsidRPr="000718EC" w:rsidRDefault="00875964" w:rsidP="00875964">
      <w:pPr>
        <w:jc w:val="both"/>
        <w:rPr>
          <w:i/>
        </w:rPr>
      </w:pPr>
      <w:r w:rsidRPr="000718EC">
        <w:rPr>
          <w:i/>
        </w:rPr>
        <w:t>Статья 5 п.2  подпункт 1</w:t>
      </w:r>
    </w:p>
    <w:p w:rsidR="00875964" w:rsidRPr="000718EC" w:rsidRDefault="00875964" w:rsidP="00875964">
      <w:pPr>
        <w:jc w:val="both"/>
      </w:pPr>
      <w:r w:rsidRPr="000718EC">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875964" w:rsidRPr="000718EC" w:rsidRDefault="00875964" w:rsidP="00875964">
      <w:pPr>
        <w:jc w:val="both"/>
      </w:pPr>
      <w:r w:rsidRPr="000718EC">
        <w:t xml:space="preserve">а) на 2018 год, согласно </w:t>
      </w:r>
      <w:r w:rsidRPr="000718EC">
        <w:rPr>
          <w:color w:val="FF0000"/>
        </w:rPr>
        <w:t>приложению № 5</w:t>
      </w:r>
      <w:r w:rsidRPr="000718EC">
        <w:t xml:space="preserve"> к настоящему решению;</w:t>
      </w:r>
    </w:p>
    <w:p w:rsidR="00875964" w:rsidRPr="000718EC" w:rsidRDefault="00875964" w:rsidP="00875964">
      <w:pPr>
        <w:jc w:val="both"/>
      </w:pPr>
      <w:r w:rsidRPr="000718EC">
        <w:t>2. Приложения №№ 7,9,11,13,15 изложить в новой редакции согласно приложениям №№ 1,2,3,4,5 к настоящему решению.</w:t>
      </w:r>
    </w:p>
    <w:p w:rsidR="00875964" w:rsidRPr="000718EC" w:rsidRDefault="00875964" w:rsidP="00875964">
      <w:r w:rsidRPr="000718EC">
        <w:t>3.  Опубликовать  настоящее  Решение в установленном порядке.</w:t>
      </w:r>
    </w:p>
    <w:p w:rsidR="00875964" w:rsidRPr="000718EC" w:rsidRDefault="00875964" w:rsidP="00875964">
      <w:r w:rsidRPr="000718EC">
        <w:t>4.  Настоящее  Решение вступает в силу со дня его  официального опубликования.</w:t>
      </w:r>
    </w:p>
    <w:p w:rsidR="00875964" w:rsidRPr="00B10A51" w:rsidRDefault="00875964" w:rsidP="00875964">
      <w:pPr>
        <w:pStyle w:val="ac"/>
        <w:spacing w:after="0" w:line="240" w:lineRule="auto"/>
        <w:ind w:left="0"/>
        <w:jc w:val="both"/>
        <w:rPr>
          <w:rFonts w:ascii="Times New Roman" w:hAnsi="Times New Roman"/>
          <w:sz w:val="24"/>
          <w:szCs w:val="24"/>
        </w:rPr>
      </w:pPr>
    </w:p>
    <w:p w:rsidR="00875964" w:rsidRPr="00B10A51" w:rsidRDefault="00875964" w:rsidP="00875964">
      <w:pPr>
        <w:pStyle w:val="ac"/>
        <w:spacing w:after="0" w:line="240" w:lineRule="auto"/>
        <w:ind w:left="0"/>
        <w:jc w:val="both"/>
        <w:rPr>
          <w:rFonts w:ascii="Times New Roman" w:hAnsi="Times New Roman"/>
          <w:sz w:val="24"/>
          <w:szCs w:val="24"/>
        </w:rPr>
      </w:pPr>
    </w:p>
    <w:p w:rsidR="00875964" w:rsidRPr="00B10A51" w:rsidRDefault="00875964" w:rsidP="00875964">
      <w:pPr>
        <w:rPr>
          <w:b/>
          <w:color w:val="000000"/>
        </w:rPr>
      </w:pPr>
      <w:r w:rsidRPr="00B10A51">
        <w:rPr>
          <w:b/>
          <w:color w:val="000000"/>
        </w:rPr>
        <w:t xml:space="preserve">Председатель Совета народных депутатов </w:t>
      </w:r>
    </w:p>
    <w:p w:rsidR="00875964" w:rsidRDefault="00875964" w:rsidP="00875964">
      <w:pPr>
        <w:rPr>
          <w:b/>
          <w:color w:val="000000"/>
        </w:rPr>
      </w:pPr>
      <w:r w:rsidRPr="00CA5835">
        <w:rPr>
          <w:b/>
          <w:color w:val="000000"/>
        </w:rPr>
        <w:t>муниципального образования</w:t>
      </w:r>
    </w:p>
    <w:p w:rsidR="00875964" w:rsidRDefault="00875964" w:rsidP="00875964">
      <w:pPr>
        <w:rPr>
          <w:b/>
          <w:color w:val="000000"/>
        </w:rPr>
      </w:pPr>
      <w:r w:rsidRPr="00B10A51">
        <w:rPr>
          <w:b/>
          <w:color w:val="000000"/>
        </w:rPr>
        <w:t xml:space="preserve"> «Красногвардейское сельское поселение»</w:t>
      </w:r>
      <w:r w:rsidRPr="00B10A51">
        <w:rPr>
          <w:b/>
          <w:color w:val="000000"/>
        </w:rPr>
        <w:tab/>
      </w:r>
      <w:r w:rsidRPr="00B10A51">
        <w:rPr>
          <w:b/>
          <w:color w:val="000000"/>
        </w:rPr>
        <w:tab/>
      </w:r>
      <w:r w:rsidRPr="00B10A51">
        <w:rPr>
          <w:b/>
          <w:color w:val="000000"/>
        </w:rPr>
        <w:tab/>
      </w:r>
      <w:r>
        <w:rPr>
          <w:b/>
          <w:color w:val="000000"/>
        </w:rPr>
        <w:t xml:space="preserve">                    </w:t>
      </w:r>
      <w:r w:rsidRPr="00B10A51">
        <w:rPr>
          <w:b/>
          <w:color w:val="000000"/>
        </w:rPr>
        <w:tab/>
        <w:t xml:space="preserve">Е.Н. </w:t>
      </w:r>
      <w:proofErr w:type="spellStart"/>
      <w:r w:rsidRPr="00B10A51">
        <w:rPr>
          <w:b/>
          <w:color w:val="000000"/>
        </w:rPr>
        <w:t>Гусакова</w:t>
      </w:r>
      <w:proofErr w:type="spellEnd"/>
    </w:p>
    <w:p w:rsidR="00875964" w:rsidRDefault="00875964" w:rsidP="00875964">
      <w:pPr>
        <w:rPr>
          <w:b/>
          <w:color w:val="000000"/>
        </w:rPr>
      </w:pPr>
    </w:p>
    <w:p w:rsidR="00875964" w:rsidRDefault="00875964" w:rsidP="00875964">
      <w:pPr>
        <w:rPr>
          <w:b/>
          <w:color w:val="000000"/>
        </w:rPr>
      </w:pPr>
    </w:p>
    <w:p w:rsidR="00875964" w:rsidRDefault="00875964" w:rsidP="00875964">
      <w:pPr>
        <w:rPr>
          <w:b/>
          <w:color w:val="000000"/>
        </w:rPr>
      </w:pPr>
      <w:r>
        <w:rPr>
          <w:b/>
          <w:color w:val="000000"/>
        </w:rPr>
        <w:t xml:space="preserve">Глава муниципального образования </w:t>
      </w:r>
    </w:p>
    <w:p w:rsidR="00875964" w:rsidRPr="00B10A51" w:rsidRDefault="00875964" w:rsidP="00875964">
      <w:pPr>
        <w:rPr>
          <w:color w:val="000000"/>
        </w:rPr>
      </w:pPr>
      <w:r>
        <w:rPr>
          <w:b/>
          <w:color w:val="000000"/>
        </w:rPr>
        <w:t>«Красногвардейское сельское поселение»</w:t>
      </w:r>
      <w:r>
        <w:rPr>
          <w:b/>
          <w:color w:val="000000"/>
        </w:rPr>
        <w:tab/>
      </w:r>
      <w:r>
        <w:rPr>
          <w:b/>
          <w:color w:val="000000"/>
        </w:rPr>
        <w:tab/>
      </w:r>
      <w:r>
        <w:rPr>
          <w:b/>
          <w:color w:val="000000"/>
        </w:rPr>
        <w:tab/>
      </w:r>
      <w:r>
        <w:rPr>
          <w:b/>
          <w:color w:val="000000"/>
        </w:rPr>
        <w:tab/>
      </w:r>
      <w:r>
        <w:rPr>
          <w:b/>
          <w:color w:val="000000"/>
        </w:rPr>
        <w:tab/>
        <w:t xml:space="preserve">Д.В. </w:t>
      </w:r>
      <w:proofErr w:type="spellStart"/>
      <w:r>
        <w:rPr>
          <w:b/>
          <w:color w:val="000000"/>
        </w:rPr>
        <w:t>Гавриш</w:t>
      </w:r>
      <w:proofErr w:type="spellEnd"/>
    </w:p>
    <w:p w:rsidR="00875964" w:rsidRPr="002A2C6A" w:rsidRDefault="00875964" w:rsidP="00875964">
      <w:pPr>
        <w:pStyle w:val="chapter"/>
        <w:rPr>
          <w:rFonts w:ascii="Times New Roman" w:hAnsi="Times New Roman" w:cs="Times New Roman"/>
          <w:b/>
          <w:bCs/>
          <w:i/>
          <w:sz w:val="24"/>
          <w:szCs w:val="24"/>
        </w:rPr>
      </w:pPr>
    </w:p>
    <w:p w:rsidR="00875964" w:rsidRPr="00BB0723" w:rsidRDefault="00875964" w:rsidP="00875964">
      <w:pPr>
        <w:jc w:val="both"/>
        <w:rPr>
          <w:sz w:val="28"/>
          <w:szCs w:val="28"/>
        </w:rPr>
      </w:pPr>
    </w:p>
    <w:p w:rsidR="00875964" w:rsidRDefault="00875964" w:rsidP="00567E0E">
      <w:pPr>
        <w:jc w:val="both"/>
        <w:rPr>
          <w:b/>
        </w:rPr>
      </w:pPr>
    </w:p>
    <w:tbl>
      <w:tblPr>
        <w:tblW w:w="9280" w:type="dxa"/>
        <w:tblInd w:w="108" w:type="dxa"/>
        <w:tblLook w:val="04A0" w:firstRow="1" w:lastRow="0" w:firstColumn="1" w:lastColumn="0" w:noHBand="0" w:noVBand="1"/>
      </w:tblPr>
      <w:tblGrid>
        <w:gridCol w:w="505"/>
        <w:gridCol w:w="2722"/>
        <w:gridCol w:w="751"/>
        <w:gridCol w:w="611"/>
        <w:gridCol w:w="542"/>
        <w:gridCol w:w="979"/>
        <w:gridCol w:w="848"/>
        <w:gridCol w:w="878"/>
        <w:gridCol w:w="1529"/>
        <w:gridCol w:w="942"/>
      </w:tblGrid>
      <w:tr w:rsidR="00875964" w:rsidTr="00875964">
        <w:trPr>
          <w:trHeight w:val="300"/>
        </w:trPr>
        <w:tc>
          <w:tcPr>
            <w:tcW w:w="9280" w:type="dxa"/>
            <w:gridSpan w:val="10"/>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lastRenderedPageBreak/>
              <w:t xml:space="preserve">Приложение № 7 </w:t>
            </w:r>
          </w:p>
        </w:tc>
      </w:tr>
      <w:tr w:rsidR="00875964" w:rsidTr="00875964">
        <w:trPr>
          <w:trHeight w:val="300"/>
        </w:trPr>
        <w:tc>
          <w:tcPr>
            <w:tcW w:w="460"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282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567"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к решению Совета народных депутатов МО</w:t>
            </w:r>
          </w:p>
        </w:tc>
      </w:tr>
      <w:tr w:rsidR="00875964" w:rsidTr="00875964">
        <w:trPr>
          <w:trHeight w:val="300"/>
        </w:trPr>
        <w:tc>
          <w:tcPr>
            <w:tcW w:w="9280" w:type="dxa"/>
            <w:gridSpan w:val="10"/>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"Красногвардейское сельское поселение"</w:t>
            </w:r>
          </w:p>
        </w:tc>
      </w:tr>
      <w:tr w:rsidR="00875964" w:rsidTr="00875964">
        <w:trPr>
          <w:trHeight w:val="300"/>
        </w:trPr>
        <w:tc>
          <w:tcPr>
            <w:tcW w:w="9280" w:type="dxa"/>
            <w:gridSpan w:val="10"/>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 xml:space="preserve">от 28 декабря 2017 г. №  93 </w:t>
            </w:r>
          </w:p>
        </w:tc>
      </w:tr>
      <w:tr w:rsidR="00875964" w:rsidTr="00875964">
        <w:trPr>
          <w:trHeight w:val="300"/>
        </w:trPr>
        <w:tc>
          <w:tcPr>
            <w:tcW w:w="460"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282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567"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78"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34"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804"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668"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699"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Приложение № 1</w:t>
            </w:r>
          </w:p>
        </w:tc>
      </w:tr>
      <w:tr w:rsidR="00875964" w:rsidTr="00875964">
        <w:trPr>
          <w:trHeight w:val="300"/>
        </w:trPr>
        <w:tc>
          <w:tcPr>
            <w:tcW w:w="460"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282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567"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78"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875964" w:rsidRDefault="00875964">
            <w:pPr>
              <w:jc w:val="center"/>
              <w:rPr>
                <w:sz w:val="22"/>
                <w:szCs w:val="22"/>
              </w:rPr>
            </w:pPr>
            <w:r>
              <w:rPr>
                <w:sz w:val="22"/>
                <w:szCs w:val="22"/>
              </w:rPr>
              <w:t>к решению Совета народных депутатов МО</w:t>
            </w:r>
          </w:p>
        </w:tc>
      </w:tr>
      <w:tr w:rsidR="00875964" w:rsidTr="00875964">
        <w:trPr>
          <w:trHeight w:val="300"/>
        </w:trPr>
        <w:tc>
          <w:tcPr>
            <w:tcW w:w="460"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282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567"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78"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"Красногвардейское сельское поселение"</w:t>
            </w:r>
          </w:p>
        </w:tc>
      </w:tr>
      <w:tr w:rsidR="00875964" w:rsidTr="00875964">
        <w:trPr>
          <w:trHeight w:val="240"/>
        </w:trPr>
        <w:tc>
          <w:tcPr>
            <w:tcW w:w="4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2823"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567"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478"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434"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804"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714" w:type="dxa"/>
            <w:gridSpan w:val="4"/>
            <w:tcBorders>
              <w:top w:val="nil"/>
              <w:left w:val="nil"/>
              <w:bottom w:val="nil"/>
              <w:right w:val="nil"/>
            </w:tcBorders>
            <w:shd w:val="clear" w:color="auto" w:fill="auto"/>
            <w:noWrap/>
            <w:vAlign w:val="bottom"/>
            <w:hideMark/>
          </w:tcPr>
          <w:p w:rsidR="00875964" w:rsidRDefault="00875964">
            <w:pPr>
              <w:jc w:val="center"/>
              <w:rPr>
                <w:sz w:val="20"/>
                <w:szCs w:val="20"/>
              </w:rPr>
            </w:pPr>
            <w:r>
              <w:rPr>
                <w:sz w:val="20"/>
                <w:szCs w:val="20"/>
              </w:rPr>
              <w:t>от  28.09.2018 г. №  136</w:t>
            </w:r>
          </w:p>
        </w:tc>
      </w:tr>
      <w:tr w:rsidR="00875964" w:rsidTr="00875964">
        <w:trPr>
          <w:trHeight w:val="360"/>
        </w:trPr>
        <w:tc>
          <w:tcPr>
            <w:tcW w:w="9280" w:type="dxa"/>
            <w:gridSpan w:val="10"/>
            <w:tcBorders>
              <w:top w:val="nil"/>
              <w:left w:val="nil"/>
              <w:bottom w:val="nil"/>
              <w:right w:val="nil"/>
            </w:tcBorders>
            <w:shd w:val="clear" w:color="auto" w:fill="auto"/>
            <w:noWrap/>
            <w:vAlign w:val="bottom"/>
            <w:hideMark/>
          </w:tcPr>
          <w:p w:rsidR="00875964" w:rsidRDefault="00875964">
            <w:pPr>
              <w:jc w:val="center"/>
              <w:rPr>
                <w:b/>
                <w:bCs/>
              </w:rPr>
            </w:pPr>
            <w:r>
              <w:rPr>
                <w:b/>
                <w:bCs/>
              </w:rPr>
              <w:t xml:space="preserve">Источники финансирования дефицита бюджета </w:t>
            </w:r>
          </w:p>
        </w:tc>
      </w:tr>
      <w:tr w:rsidR="00875964" w:rsidTr="00875964">
        <w:trPr>
          <w:trHeight w:val="375"/>
        </w:trPr>
        <w:tc>
          <w:tcPr>
            <w:tcW w:w="9280" w:type="dxa"/>
            <w:gridSpan w:val="10"/>
            <w:tcBorders>
              <w:top w:val="nil"/>
              <w:left w:val="nil"/>
              <w:bottom w:val="nil"/>
              <w:right w:val="nil"/>
            </w:tcBorders>
            <w:shd w:val="clear" w:color="auto" w:fill="auto"/>
            <w:vAlign w:val="bottom"/>
            <w:hideMark/>
          </w:tcPr>
          <w:p w:rsidR="00875964" w:rsidRDefault="00875964">
            <w:pPr>
              <w:jc w:val="center"/>
              <w:rPr>
                <w:b/>
                <w:bCs/>
              </w:rPr>
            </w:pPr>
            <w:r>
              <w:rPr>
                <w:b/>
                <w:bCs/>
              </w:rPr>
              <w:t>МО "Красногвардейское сельское поселение" на 2018</w:t>
            </w:r>
            <w:r>
              <w:t xml:space="preserve"> </w:t>
            </w:r>
            <w:r>
              <w:rPr>
                <w:b/>
                <w:bCs/>
              </w:rPr>
              <w:t>год</w:t>
            </w:r>
          </w:p>
        </w:tc>
      </w:tr>
      <w:tr w:rsidR="00875964" w:rsidTr="00875964">
        <w:trPr>
          <w:trHeight w:val="255"/>
        </w:trPr>
        <w:tc>
          <w:tcPr>
            <w:tcW w:w="460" w:type="dxa"/>
            <w:tcBorders>
              <w:top w:val="nil"/>
              <w:left w:val="nil"/>
              <w:bottom w:val="nil"/>
              <w:right w:val="nil"/>
            </w:tcBorders>
            <w:shd w:val="clear" w:color="auto" w:fill="auto"/>
            <w:vAlign w:val="bottom"/>
            <w:hideMark/>
          </w:tcPr>
          <w:p w:rsidR="00875964" w:rsidRDefault="00875964">
            <w:pPr>
              <w:rPr>
                <w:i/>
                <w:iCs/>
                <w:sz w:val="20"/>
                <w:szCs w:val="20"/>
              </w:rPr>
            </w:pPr>
          </w:p>
        </w:tc>
        <w:tc>
          <w:tcPr>
            <w:tcW w:w="2823" w:type="dxa"/>
            <w:tcBorders>
              <w:top w:val="nil"/>
              <w:left w:val="nil"/>
              <w:bottom w:val="nil"/>
              <w:right w:val="nil"/>
            </w:tcBorders>
            <w:shd w:val="clear" w:color="auto" w:fill="auto"/>
            <w:vAlign w:val="bottom"/>
            <w:hideMark/>
          </w:tcPr>
          <w:p w:rsidR="00875964" w:rsidRDefault="00875964">
            <w:pPr>
              <w:rPr>
                <w:i/>
                <w:iCs/>
                <w:sz w:val="20"/>
                <w:szCs w:val="20"/>
              </w:rPr>
            </w:pPr>
          </w:p>
        </w:tc>
        <w:tc>
          <w:tcPr>
            <w:tcW w:w="567" w:type="dxa"/>
            <w:tcBorders>
              <w:top w:val="nil"/>
              <w:left w:val="nil"/>
              <w:bottom w:val="nil"/>
              <w:right w:val="nil"/>
            </w:tcBorders>
            <w:shd w:val="clear" w:color="auto" w:fill="auto"/>
            <w:vAlign w:val="bottom"/>
            <w:hideMark/>
          </w:tcPr>
          <w:p w:rsidR="00875964" w:rsidRDefault="00875964">
            <w:pPr>
              <w:rPr>
                <w:i/>
                <w:iCs/>
                <w:sz w:val="20"/>
                <w:szCs w:val="20"/>
              </w:rPr>
            </w:pPr>
          </w:p>
        </w:tc>
        <w:tc>
          <w:tcPr>
            <w:tcW w:w="478" w:type="dxa"/>
            <w:tcBorders>
              <w:top w:val="nil"/>
              <w:left w:val="nil"/>
              <w:bottom w:val="nil"/>
              <w:right w:val="nil"/>
            </w:tcBorders>
            <w:shd w:val="clear" w:color="auto" w:fill="auto"/>
            <w:vAlign w:val="bottom"/>
            <w:hideMark/>
          </w:tcPr>
          <w:p w:rsidR="00875964" w:rsidRDefault="00875964">
            <w:pPr>
              <w:rPr>
                <w:i/>
                <w:iCs/>
                <w:sz w:val="20"/>
                <w:szCs w:val="20"/>
              </w:rPr>
            </w:pPr>
          </w:p>
        </w:tc>
        <w:tc>
          <w:tcPr>
            <w:tcW w:w="434" w:type="dxa"/>
            <w:tcBorders>
              <w:top w:val="nil"/>
              <w:left w:val="nil"/>
              <w:bottom w:val="nil"/>
              <w:right w:val="nil"/>
            </w:tcBorders>
            <w:shd w:val="clear" w:color="auto" w:fill="auto"/>
            <w:vAlign w:val="bottom"/>
            <w:hideMark/>
          </w:tcPr>
          <w:p w:rsidR="00875964" w:rsidRDefault="00875964">
            <w:pPr>
              <w:rPr>
                <w:i/>
                <w:iCs/>
                <w:sz w:val="20"/>
                <w:szCs w:val="20"/>
              </w:rPr>
            </w:pPr>
          </w:p>
        </w:tc>
        <w:tc>
          <w:tcPr>
            <w:tcW w:w="804" w:type="dxa"/>
            <w:tcBorders>
              <w:top w:val="nil"/>
              <w:left w:val="nil"/>
              <w:bottom w:val="nil"/>
              <w:right w:val="nil"/>
            </w:tcBorders>
            <w:shd w:val="clear" w:color="auto" w:fill="auto"/>
            <w:vAlign w:val="bottom"/>
            <w:hideMark/>
          </w:tcPr>
          <w:p w:rsidR="00875964" w:rsidRDefault="00875964">
            <w:pPr>
              <w:rPr>
                <w:i/>
                <w:iCs/>
                <w:sz w:val="20"/>
                <w:szCs w:val="20"/>
              </w:rPr>
            </w:pPr>
          </w:p>
        </w:tc>
        <w:tc>
          <w:tcPr>
            <w:tcW w:w="668" w:type="dxa"/>
            <w:tcBorders>
              <w:top w:val="nil"/>
              <w:left w:val="nil"/>
              <w:bottom w:val="nil"/>
              <w:right w:val="nil"/>
            </w:tcBorders>
            <w:shd w:val="clear" w:color="auto" w:fill="auto"/>
            <w:vAlign w:val="bottom"/>
            <w:hideMark/>
          </w:tcPr>
          <w:p w:rsidR="00875964" w:rsidRDefault="00875964">
            <w:pPr>
              <w:rPr>
                <w:i/>
                <w:iCs/>
                <w:sz w:val="20"/>
                <w:szCs w:val="20"/>
              </w:rPr>
            </w:pPr>
          </w:p>
        </w:tc>
        <w:tc>
          <w:tcPr>
            <w:tcW w:w="699" w:type="dxa"/>
            <w:tcBorders>
              <w:top w:val="nil"/>
              <w:left w:val="nil"/>
              <w:bottom w:val="nil"/>
              <w:right w:val="nil"/>
            </w:tcBorders>
            <w:shd w:val="clear" w:color="auto" w:fill="auto"/>
            <w:vAlign w:val="bottom"/>
            <w:hideMark/>
          </w:tcPr>
          <w:p w:rsidR="00875964" w:rsidRDefault="00875964">
            <w:pPr>
              <w:rPr>
                <w:i/>
                <w:iCs/>
                <w:sz w:val="20"/>
                <w:szCs w:val="20"/>
              </w:rPr>
            </w:pPr>
          </w:p>
        </w:tc>
        <w:tc>
          <w:tcPr>
            <w:tcW w:w="1376" w:type="dxa"/>
            <w:tcBorders>
              <w:top w:val="nil"/>
              <w:left w:val="nil"/>
              <w:bottom w:val="nil"/>
              <w:right w:val="nil"/>
            </w:tcBorders>
            <w:shd w:val="clear" w:color="auto" w:fill="auto"/>
            <w:vAlign w:val="bottom"/>
            <w:hideMark/>
          </w:tcPr>
          <w:p w:rsidR="00875964" w:rsidRDefault="00875964">
            <w:pPr>
              <w:rPr>
                <w:i/>
                <w:iCs/>
                <w:sz w:val="20"/>
                <w:szCs w:val="20"/>
              </w:rPr>
            </w:pPr>
          </w:p>
        </w:tc>
        <w:tc>
          <w:tcPr>
            <w:tcW w:w="971" w:type="dxa"/>
            <w:tcBorders>
              <w:top w:val="nil"/>
              <w:left w:val="nil"/>
              <w:bottom w:val="nil"/>
              <w:right w:val="nil"/>
            </w:tcBorders>
            <w:shd w:val="clear" w:color="auto" w:fill="auto"/>
            <w:noWrap/>
            <w:vAlign w:val="bottom"/>
            <w:hideMark/>
          </w:tcPr>
          <w:p w:rsidR="00875964" w:rsidRDefault="00875964">
            <w:pPr>
              <w:jc w:val="right"/>
              <w:rPr>
                <w:i/>
                <w:iCs/>
                <w:sz w:val="20"/>
                <w:szCs w:val="20"/>
              </w:rPr>
            </w:pPr>
            <w:r>
              <w:rPr>
                <w:i/>
                <w:iCs/>
                <w:sz w:val="20"/>
                <w:szCs w:val="20"/>
              </w:rPr>
              <w:t xml:space="preserve">тыс. руб. </w:t>
            </w:r>
          </w:p>
        </w:tc>
      </w:tr>
      <w:tr w:rsidR="00875964" w:rsidTr="00875964">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Сумма</w:t>
            </w:r>
          </w:p>
        </w:tc>
      </w:tr>
      <w:tr w:rsidR="00875964" w:rsidTr="00875964">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75964" w:rsidRDefault="00875964">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875964" w:rsidRDefault="00875964">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875964" w:rsidRDefault="00875964">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875964" w:rsidRDefault="00875964">
            <w:pPr>
              <w:rPr>
                <w:sz w:val="18"/>
                <w:szCs w:val="18"/>
              </w:rPr>
            </w:pPr>
          </w:p>
        </w:tc>
      </w:tr>
      <w:tr w:rsidR="00875964" w:rsidTr="00875964">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875964" w:rsidRDefault="00875964">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1 903,6</w:t>
            </w:r>
          </w:p>
        </w:tc>
      </w:tr>
      <w:tr w:rsidR="00875964" w:rsidTr="00875964">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-25 952,5</w:t>
            </w:r>
          </w:p>
        </w:tc>
      </w:tr>
      <w:tr w:rsidR="00875964" w:rsidTr="0087596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-25 952,5</w:t>
            </w:r>
          </w:p>
        </w:tc>
      </w:tr>
      <w:tr w:rsidR="00875964" w:rsidTr="0087596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-25 952,5</w:t>
            </w:r>
          </w:p>
        </w:tc>
      </w:tr>
      <w:tr w:rsidR="00875964" w:rsidTr="00875964">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-25 952,5</w:t>
            </w:r>
          </w:p>
        </w:tc>
      </w:tr>
      <w:tr w:rsidR="00875964" w:rsidTr="0087596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75964" w:rsidRDefault="00875964">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27 856,1</w:t>
            </w:r>
          </w:p>
        </w:tc>
      </w:tr>
      <w:tr w:rsidR="00875964" w:rsidTr="00875964">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27 856,1</w:t>
            </w:r>
          </w:p>
        </w:tc>
      </w:tr>
      <w:tr w:rsidR="00875964" w:rsidTr="00875964">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27 856,1</w:t>
            </w:r>
          </w:p>
        </w:tc>
      </w:tr>
      <w:tr w:rsidR="00875964" w:rsidTr="00875964">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27 856,1</w:t>
            </w:r>
          </w:p>
        </w:tc>
      </w:tr>
      <w:tr w:rsidR="00875964" w:rsidTr="00875964">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875964" w:rsidRDefault="00875964">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r>
    </w:tbl>
    <w:p w:rsidR="00875964" w:rsidRDefault="00875964" w:rsidP="00567E0E">
      <w:pPr>
        <w:jc w:val="both"/>
        <w:rPr>
          <w:b/>
        </w:rPr>
      </w:pPr>
    </w:p>
    <w:p w:rsidR="00875964" w:rsidRDefault="00875964" w:rsidP="00567E0E">
      <w:pPr>
        <w:jc w:val="both"/>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875964" w:rsidTr="00875964">
        <w:trPr>
          <w:trHeight w:val="300"/>
        </w:trPr>
        <w:tc>
          <w:tcPr>
            <w:tcW w:w="9689" w:type="dxa"/>
            <w:gridSpan w:val="6"/>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lastRenderedPageBreak/>
              <w:t>Приложение № 9</w:t>
            </w:r>
          </w:p>
        </w:tc>
      </w:tr>
      <w:tr w:rsidR="00875964" w:rsidTr="00875964">
        <w:trPr>
          <w:trHeight w:val="300"/>
        </w:trPr>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 xml:space="preserve">к решению Совета народных депутатов МО  </w:t>
            </w:r>
          </w:p>
        </w:tc>
      </w:tr>
      <w:tr w:rsidR="00875964" w:rsidTr="00875964">
        <w:trPr>
          <w:trHeight w:val="300"/>
        </w:trPr>
        <w:tc>
          <w:tcPr>
            <w:tcW w:w="9689" w:type="dxa"/>
            <w:gridSpan w:val="6"/>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 xml:space="preserve"> "Красногвардейское сельское поселение"</w:t>
            </w:r>
          </w:p>
        </w:tc>
      </w:tr>
      <w:tr w:rsidR="00875964" w:rsidTr="00875964">
        <w:trPr>
          <w:trHeight w:val="300"/>
        </w:trPr>
        <w:tc>
          <w:tcPr>
            <w:tcW w:w="9689" w:type="dxa"/>
            <w:gridSpan w:val="6"/>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от  28 декабря  2017 г. № 93</w:t>
            </w:r>
          </w:p>
        </w:tc>
      </w:tr>
      <w:tr w:rsidR="00875964" w:rsidTr="00875964">
        <w:trPr>
          <w:trHeight w:val="300"/>
        </w:trPr>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Приложение № 2</w:t>
            </w:r>
          </w:p>
        </w:tc>
      </w:tr>
      <w:tr w:rsidR="00875964" w:rsidTr="00875964">
        <w:trPr>
          <w:trHeight w:val="300"/>
        </w:trPr>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к решению Совета народных депутатов МО</w:t>
            </w:r>
          </w:p>
        </w:tc>
      </w:tr>
      <w:tr w:rsidR="00875964" w:rsidTr="00875964">
        <w:trPr>
          <w:trHeight w:val="300"/>
        </w:trPr>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"Красногвардейское сельское поселение"</w:t>
            </w:r>
          </w:p>
        </w:tc>
      </w:tr>
      <w:tr w:rsidR="00875964" w:rsidTr="00875964">
        <w:trPr>
          <w:trHeight w:val="252"/>
        </w:trPr>
        <w:tc>
          <w:tcPr>
            <w:tcW w:w="1103" w:type="dxa"/>
            <w:tcBorders>
              <w:top w:val="nil"/>
              <w:left w:val="nil"/>
              <w:bottom w:val="nil"/>
              <w:right w:val="nil"/>
            </w:tcBorders>
            <w:shd w:val="clear" w:color="auto" w:fill="auto"/>
            <w:noWrap/>
            <w:vAlign w:val="bottom"/>
            <w:hideMark/>
          </w:tcPr>
          <w:p w:rsidR="00875964" w:rsidRDefault="00875964">
            <w:pPr>
              <w:rPr>
                <w:sz w:val="22"/>
                <w:szCs w:val="22"/>
              </w:rPr>
            </w:pPr>
          </w:p>
        </w:tc>
        <w:tc>
          <w:tcPr>
            <w:tcW w:w="1103" w:type="dxa"/>
            <w:tcBorders>
              <w:top w:val="nil"/>
              <w:left w:val="nil"/>
              <w:bottom w:val="nil"/>
              <w:right w:val="nil"/>
            </w:tcBorders>
            <w:shd w:val="clear" w:color="auto" w:fill="auto"/>
            <w:noWrap/>
            <w:vAlign w:val="bottom"/>
            <w:hideMark/>
          </w:tcPr>
          <w:p w:rsidR="00875964" w:rsidRDefault="00875964">
            <w:pPr>
              <w:rPr>
                <w:sz w:val="22"/>
                <w:szCs w:val="22"/>
              </w:rPr>
            </w:pPr>
          </w:p>
        </w:tc>
        <w:tc>
          <w:tcPr>
            <w:tcW w:w="7483" w:type="dxa"/>
            <w:gridSpan w:val="4"/>
            <w:tcBorders>
              <w:top w:val="nil"/>
              <w:left w:val="nil"/>
              <w:bottom w:val="nil"/>
              <w:right w:val="nil"/>
            </w:tcBorders>
            <w:shd w:val="clear" w:color="auto" w:fill="auto"/>
            <w:noWrap/>
            <w:vAlign w:val="bottom"/>
            <w:hideMark/>
          </w:tcPr>
          <w:p w:rsidR="00875964" w:rsidRDefault="00875964">
            <w:pPr>
              <w:jc w:val="right"/>
              <w:rPr>
                <w:sz w:val="22"/>
                <w:szCs w:val="22"/>
              </w:rPr>
            </w:pPr>
            <w:r>
              <w:rPr>
                <w:sz w:val="22"/>
                <w:szCs w:val="22"/>
              </w:rPr>
              <w:t>от  28.09.2018 г. №  136</w:t>
            </w:r>
          </w:p>
        </w:tc>
      </w:tr>
      <w:tr w:rsidR="00875964" w:rsidTr="00875964">
        <w:trPr>
          <w:trHeight w:val="1140"/>
        </w:trPr>
        <w:tc>
          <w:tcPr>
            <w:tcW w:w="9689" w:type="dxa"/>
            <w:gridSpan w:val="6"/>
            <w:tcBorders>
              <w:top w:val="nil"/>
              <w:left w:val="nil"/>
              <w:bottom w:val="nil"/>
              <w:right w:val="nil"/>
            </w:tcBorders>
            <w:shd w:val="clear" w:color="auto" w:fill="auto"/>
            <w:vAlign w:val="bottom"/>
            <w:hideMark/>
          </w:tcPr>
          <w:p w:rsidR="00875964" w:rsidRDefault="00875964">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75964" w:rsidTr="00875964">
        <w:trPr>
          <w:trHeight w:val="300"/>
        </w:trPr>
        <w:tc>
          <w:tcPr>
            <w:tcW w:w="9689" w:type="dxa"/>
            <w:gridSpan w:val="6"/>
            <w:tcBorders>
              <w:top w:val="nil"/>
              <w:left w:val="nil"/>
              <w:bottom w:val="nil"/>
              <w:right w:val="nil"/>
            </w:tcBorders>
            <w:shd w:val="clear" w:color="auto" w:fill="auto"/>
            <w:noWrap/>
            <w:vAlign w:val="bottom"/>
            <w:hideMark/>
          </w:tcPr>
          <w:p w:rsidR="00875964" w:rsidRDefault="00875964">
            <w:pPr>
              <w:jc w:val="center"/>
              <w:rPr>
                <w:b/>
                <w:bCs/>
                <w:sz w:val="22"/>
                <w:szCs w:val="22"/>
              </w:rPr>
            </w:pPr>
            <w:r>
              <w:rPr>
                <w:b/>
                <w:bCs/>
                <w:sz w:val="22"/>
                <w:szCs w:val="22"/>
              </w:rPr>
              <w:t>на 2018 год</w:t>
            </w:r>
          </w:p>
        </w:tc>
      </w:tr>
      <w:tr w:rsidR="00875964" w:rsidTr="00875964">
        <w:trPr>
          <w:trHeight w:val="255"/>
        </w:trPr>
        <w:tc>
          <w:tcPr>
            <w:tcW w:w="1103" w:type="dxa"/>
            <w:tcBorders>
              <w:top w:val="nil"/>
              <w:left w:val="nil"/>
              <w:bottom w:val="nil"/>
              <w:right w:val="nil"/>
            </w:tcBorders>
            <w:shd w:val="clear" w:color="auto" w:fill="auto"/>
            <w:noWrap/>
            <w:vAlign w:val="bottom"/>
            <w:hideMark/>
          </w:tcPr>
          <w:p w:rsidR="00875964" w:rsidRDefault="00875964">
            <w:pPr>
              <w:rPr>
                <w:sz w:val="20"/>
                <w:szCs w:val="20"/>
              </w:rPr>
            </w:pPr>
          </w:p>
        </w:tc>
        <w:tc>
          <w:tcPr>
            <w:tcW w:w="1103" w:type="dxa"/>
            <w:tcBorders>
              <w:top w:val="nil"/>
              <w:left w:val="nil"/>
              <w:bottom w:val="nil"/>
              <w:right w:val="nil"/>
            </w:tcBorders>
            <w:shd w:val="clear" w:color="auto" w:fill="auto"/>
            <w:noWrap/>
            <w:vAlign w:val="bottom"/>
            <w:hideMark/>
          </w:tcPr>
          <w:p w:rsidR="00875964" w:rsidRDefault="00875964">
            <w:pPr>
              <w:rPr>
                <w:sz w:val="20"/>
                <w:szCs w:val="20"/>
              </w:rPr>
            </w:pPr>
          </w:p>
        </w:tc>
        <w:tc>
          <w:tcPr>
            <w:tcW w:w="1103" w:type="dxa"/>
            <w:tcBorders>
              <w:top w:val="nil"/>
              <w:left w:val="nil"/>
              <w:bottom w:val="nil"/>
              <w:right w:val="nil"/>
            </w:tcBorders>
            <w:shd w:val="clear" w:color="auto" w:fill="auto"/>
            <w:noWrap/>
            <w:vAlign w:val="bottom"/>
            <w:hideMark/>
          </w:tcPr>
          <w:p w:rsidR="00875964" w:rsidRDefault="00875964">
            <w:pPr>
              <w:jc w:val="center"/>
              <w:rPr>
                <w:sz w:val="20"/>
                <w:szCs w:val="20"/>
              </w:rPr>
            </w:pPr>
          </w:p>
        </w:tc>
        <w:tc>
          <w:tcPr>
            <w:tcW w:w="1647" w:type="dxa"/>
            <w:tcBorders>
              <w:top w:val="nil"/>
              <w:left w:val="nil"/>
              <w:bottom w:val="nil"/>
              <w:right w:val="nil"/>
            </w:tcBorders>
            <w:shd w:val="clear" w:color="auto" w:fill="auto"/>
            <w:noWrap/>
            <w:vAlign w:val="bottom"/>
            <w:hideMark/>
          </w:tcPr>
          <w:p w:rsidR="00875964" w:rsidRDefault="00875964">
            <w:pPr>
              <w:rPr>
                <w:sz w:val="20"/>
                <w:szCs w:val="20"/>
              </w:rPr>
            </w:pPr>
          </w:p>
        </w:tc>
        <w:tc>
          <w:tcPr>
            <w:tcW w:w="2137" w:type="dxa"/>
            <w:tcBorders>
              <w:top w:val="nil"/>
              <w:left w:val="nil"/>
              <w:bottom w:val="nil"/>
              <w:right w:val="nil"/>
            </w:tcBorders>
            <w:shd w:val="clear" w:color="auto" w:fill="auto"/>
            <w:noWrap/>
            <w:vAlign w:val="bottom"/>
            <w:hideMark/>
          </w:tcPr>
          <w:p w:rsidR="00875964" w:rsidRDefault="00875964">
            <w:pPr>
              <w:rPr>
                <w:sz w:val="20"/>
                <w:szCs w:val="20"/>
              </w:rPr>
            </w:pPr>
          </w:p>
        </w:tc>
        <w:tc>
          <w:tcPr>
            <w:tcW w:w="2596" w:type="dxa"/>
            <w:tcBorders>
              <w:top w:val="nil"/>
              <w:left w:val="nil"/>
              <w:bottom w:val="nil"/>
              <w:right w:val="nil"/>
            </w:tcBorders>
            <w:shd w:val="clear" w:color="auto" w:fill="auto"/>
            <w:noWrap/>
            <w:vAlign w:val="bottom"/>
            <w:hideMark/>
          </w:tcPr>
          <w:p w:rsidR="00875964" w:rsidRDefault="0087596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875964" w:rsidTr="00875964">
        <w:trPr>
          <w:trHeight w:val="15"/>
        </w:trPr>
        <w:tc>
          <w:tcPr>
            <w:tcW w:w="1103"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875964" w:rsidRDefault="00875964">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r>
      <w:tr w:rsidR="00875964" w:rsidTr="0087596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75964" w:rsidRDefault="00875964">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875964" w:rsidRDefault="00875964">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875964" w:rsidRDefault="00875964">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875964" w:rsidRDefault="00875964">
            <w:pPr>
              <w:jc w:val="center"/>
              <w:rPr>
                <w:b/>
                <w:bCs/>
                <w:sz w:val="20"/>
                <w:szCs w:val="20"/>
              </w:rPr>
            </w:pPr>
            <w:r>
              <w:rPr>
                <w:b/>
                <w:bCs/>
                <w:sz w:val="20"/>
                <w:szCs w:val="20"/>
              </w:rPr>
              <w:t>Расходы</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5964" w:rsidRDefault="00875964">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7623</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780</w:t>
            </w:r>
          </w:p>
        </w:tc>
      </w:tr>
      <w:tr w:rsidR="00875964" w:rsidTr="0087596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70,8</w:t>
            </w:r>
          </w:p>
        </w:tc>
      </w:tr>
      <w:tr w:rsidR="00875964" w:rsidTr="0087596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5762,8</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 </w:t>
            </w:r>
          </w:p>
        </w:tc>
      </w:tr>
      <w:tr w:rsidR="00875964" w:rsidTr="0087596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5964" w:rsidRDefault="00875964">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 </w:t>
            </w:r>
          </w:p>
        </w:tc>
      </w:tr>
      <w:tr w:rsidR="00875964" w:rsidTr="0087596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964" w:rsidRDefault="00875964">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1009,4</w:t>
            </w:r>
          </w:p>
        </w:tc>
      </w:tr>
      <w:tr w:rsidR="00875964" w:rsidTr="0087596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30</w:t>
            </w:r>
          </w:p>
        </w:tc>
      </w:tr>
      <w:tr w:rsidR="00875964" w:rsidTr="0087596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30</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3837,4</w:t>
            </w:r>
          </w:p>
        </w:tc>
      </w:tr>
      <w:tr w:rsidR="00875964" w:rsidTr="0087596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3690</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147,4</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14871,8</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2557,7</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12314,1</w:t>
            </w:r>
          </w:p>
        </w:tc>
      </w:tr>
      <w:tr w:rsidR="00875964" w:rsidTr="0087596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250</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5964" w:rsidRDefault="00875964">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250</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5964" w:rsidRDefault="00875964">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910,6</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5964" w:rsidRDefault="00875964">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910,6</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b/>
                <w:bCs/>
                <w:sz w:val="20"/>
                <w:szCs w:val="20"/>
              </w:rPr>
            </w:pPr>
            <w:r>
              <w:rPr>
                <w:b/>
                <w:bCs/>
                <w:sz w:val="20"/>
                <w:szCs w:val="20"/>
              </w:rPr>
              <w:t xml:space="preserve">ФИЗИЧЕСКАЯ КУЛЬТУРА  И </w:t>
            </w:r>
            <w:r>
              <w:rPr>
                <w:b/>
                <w:bCs/>
                <w:sz w:val="20"/>
                <w:szCs w:val="20"/>
              </w:rPr>
              <w:lastRenderedPageBreak/>
              <w:t>СПОРТ</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lastRenderedPageBreak/>
              <w:t>11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333,3</w:t>
            </w:r>
          </w:p>
        </w:tc>
      </w:tr>
      <w:tr w:rsidR="00875964" w:rsidTr="0087596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75964" w:rsidRDefault="00875964">
            <w:pPr>
              <w:rPr>
                <w:sz w:val="16"/>
                <w:szCs w:val="16"/>
              </w:rPr>
            </w:pPr>
            <w:r>
              <w:rPr>
                <w:sz w:val="16"/>
                <w:szCs w:val="16"/>
              </w:rPr>
              <w:lastRenderedPageBreak/>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sz w:val="20"/>
                <w:szCs w:val="20"/>
              </w:rPr>
            </w:pPr>
            <w:r>
              <w:rPr>
                <w:sz w:val="20"/>
                <w:szCs w:val="20"/>
              </w:rPr>
              <w:t>333,3</w:t>
            </w:r>
          </w:p>
        </w:tc>
      </w:tr>
      <w:tr w:rsidR="00875964" w:rsidTr="0087596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964" w:rsidRDefault="00875964">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20"/>
                <w:szCs w:val="20"/>
              </w:rPr>
            </w:pPr>
            <w:r>
              <w:rPr>
                <w:b/>
                <w:bCs/>
                <w:sz w:val="20"/>
                <w:szCs w:val="20"/>
              </w:rPr>
              <w:t>27856,1</w:t>
            </w:r>
          </w:p>
        </w:tc>
      </w:tr>
    </w:tbl>
    <w:p w:rsidR="00875964" w:rsidRDefault="00875964" w:rsidP="00567E0E">
      <w:pPr>
        <w:jc w:val="both"/>
        <w:rPr>
          <w:b/>
        </w:rPr>
      </w:pPr>
    </w:p>
    <w:p w:rsidR="00875964" w:rsidRDefault="00875964" w:rsidP="00567E0E">
      <w:pPr>
        <w:jc w:val="both"/>
        <w:rPr>
          <w:b/>
        </w:rPr>
      </w:pPr>
    </w:p>
    <w:tbl>
      <w:tblPr>
        <w:tblW w:w="8657" w:type="dxa"/>
        <w:tblInd w:w="108" w:type="dxa"/>
        <w:tblLook w:val="04A0" w:firstRow="1" w:lastRow="0" w:firstColumn="1" w:lastColumn="0" w:noHBand="0" w:noVBand="1"/>
      </w:tblPr>
      <w:tblGrid>
        <w:gridCol w:w="960"/>
        <w:gridCol w:w="960"/>
        <w:gridCol w:w="3520"/>
        <w:gridCol w:w="1125"/>
        <w:gridCol w:w="796"/>
        <w:gridCol w:w="1296"/>
      </w:tblGrid>
      <w:tr w:rsidR="00875964" w:rsidTr="00875964">
        <w:trPr>
          <w:trHeight w:val="255"/>
        </w:trPr>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52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217" w:type="dxa"/>
            <w:gridSpan w:val="3"/>
            <w:tcBorders>
              <w:top w:val="nil"/>
              <w:left w:val="nil"/>
              <w:bottom w:val="nil"/>
              <w:right w:val="nil"/>
            </w:tcBorders>
            <w:shd w:val="clear" w:color="auto" w:fill="auto"/>
            <w:noWrap/>
            <w:vAlign w:val="bottom"/>
            <w:hideMark/>
          </w:tcPr>
          <w:p w:rsidR="00875964" w:rsidRDefault="00875964">
            <w:pPr>
              <w:jc w:val="right"/>
              <w:rPr>
                <w:sz w:val="20"/>
                <w:szCs w:val="20"/>
              </w:rPr>
            </w:pPr>
            <w:r>
              <w:rPr>
                <w:sz w:val="20"/>
                <w:szCs w:val="20"/>
              </w:rPr>
              <w:t xml:space="preserve"> от   28  декабря  2017 г. №  93 </w:t>
            </w:r>
          </w:p>
        </w:tc>
      </w:tr>
      <w:tr w:rsidR="00875964" w:rsidTr="00875964">
        <w:trPr>
          <w:trHeight w:val="255"/>
        </w:trPr>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52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1125"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2092" w:type="dxa"/>
            <w:gridSpan w:val="2"/>
            <w:tcBorders>
              <w:top w:val="nil"/>
              <w:left w:val="nil"/>
              <w:bottom w:val="nil"/>
              <w:right w:val="nil"/>
            </w:tcBorders>
            <w:shd w:val="clear" w:color="auto" w:fill="auto"/>
            <w:noWrap/>
            <w:vAlign w:val="bottom"/>
            <w:hideMark/>
          </w:tcPr>
          <w:p w:rsidR="00875964" w:rsidRDefault="00875964">
            <w:pPr>
              <w:jc w:val="right"/>
              <w:rPr>
                <w:sz w:val="20"/>
                <w:szCs w:val="20"/>
              </w:rPr>
            </w:pPr>
            <w:r>
              <w:rPr>
                <w:sz w:val="20"/>
                <w:szCs w:val="20"/>
              </w:rPr>
              <w:t>Приложение № 3</w:t>
            </w:r>
          </w:p>
        </w:tc>
      </w:tr>
      <w:tr w:rsidR="00875964" w:rsidTr="00875964">
        <w:trPr>
          <w:trHeight w:val="255"/>
        </w:trPr>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6737" w:type="dxa"/>
            <w:gridSpan w:val="4"/>
            <w:tcBorders>
              <w:top w:val="nil"/>
              <w:left w:val="nil"/>
              <w:bottom w:val="nil"/>
              <w:right w:val="nil"/>
            </w:tcBorders>
            <w:shd w:val="clear" w:color="auto" w:fill="auto"/>
            <w:noWrap/>
            <w:vAlign w:val="bottom"/>
            <w:hideMark/>
          </w:tcPr>
          <w:p w:rsidR="00875964" w:rsidRDefault="00875964">
            <w:pPr>
              <w:jc w:val="right"/>
              <w:rPr>
                <w:sz w:val="20"/>
                <w:szCs w:val="20"/>
              </w:rPr>
            </w:pPr>
            <w:r>
              <w:rPr>
                <w:sz w:val="20"/>
                <w:szCs w:val="20"/>
              </w:rPr>
              <w:t>к решению Совета народных депутатов МО</w:t>
            </w:r>
          </w:p>
        </w:tc>
      </w:tr>
      <w:tr w:rsidR="00875964" w:rsidTr="00875964">
        <w:trPr>
          <w:trHeight w:val="255"/>
        </w:trPr>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6737" w:type="dxa"/>
            <w:gridSpan w:val="4"/>
            <w:tcBorders>
              <w:top w:val="nil"/>
              <w:left w:val="nil"/>
              <w:bottom w:val="nil"/>
              <w:right w:val="nil"/>
            </w:tcBorders>
            <w:shd w:val="clear" w:color="auto" w:fill="auto"/>
            <w:noWrap/>
            <w:vAlign w:val="bottom"/>
            <w:hideMark/>
          </w:tcPr>
          <w:p w:rsidR="00875964" w:rsidRDefault="00875964">
            <w:pPr>
              <w:jc w:val="right"/>
              <w:rPr>
                <w:sz w:val="20"/>
                <w:szCs w:val="20"/>
              </w:rPr>
            </w:pPr>
            <w:r>
              <w:rPr>
                <w:sz w:val="20"/>
                <w:szCs w:val="20"/>
              </w:rPr>
              <w:t>"Красногвардейское сельское поселение"</w:t>
            </w:r>
          </w:p>
        </w:tc>
      </w:tr>
      <w:tr w:rsidR="00875964" w:rsidTr="00875964">
        <w:trPr>
          <w:trHeight w:val="255"/>
        </w:trPr>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520" w:type="dxa"/>
            <w:tcBorders>
              <w:top w:val="nil"/>
              <w:left w:val="nil"/>
              <w:bottom w:val="nil"/>
              <w:right w:val="nil"/>
            </w:tcBorders>
            <w:shd w:val="clear" w:color="auto" w:fill="auto"/>
            <w:noWrap/>
            <w:vAlign w:val="bottom"/>
            <w:hideMark/>
          </w:tcPr>
          <w:p w:rsidR="00875964" w:rsidRDefault="00875964">
            <w:pPr>
              <w:jc w:val="right"/>
              <w:rPr>
                <w:sz w:val="20"/>
                <w:szCs w:val="20"/>
              </w:rPr>
            </w:pPr>
          </w:p>
        </w:tc>
        <w:tc>
          <w:tcPr>
            <w:tcW w:w="3217" w:type="dxa"/>
            <w:gridSpan w:val="3"/>
            <w:tcBorders>
              <w:top w:val="nil"/>
              <w:left w:val="nil"/>
              <w:bottom w:val="nil"/>
              <w:right w:val="nil"/>
            </w:tcBorders>
            <w:shd w:val="clear" w:color="auto" w:fill="auto"/>
            <w:noWrap/>
            <w:vAlign w:val="bottom"/>
            <w:hideMark/>
          </w:tcPr>
          <w:p w:rsidR="00875964" w:rsidRDefault="00875964">
            <w:pPr>
              <w:jc w:val="right"/>
              <w:rPr>
                <w:sz w:val="20"/>
                <w:szCs w:val="20"/>
              </w:rPr>
            </w:pPr>
            <w:r>
              <w:rPr>
                <w:sz w:val="20"/>
                <w:szCs w:val="20"/>
              </w:rPr>
              <w:t>от  28.09.2018 г. №  136</w:t>
            </w:r>
          </w:p>
        </w:tc>
      </w:tr>
      <w:tr w:rsidR="00875964" w:rsidTr="00875964">
        <w:trPr>
          <w:trHeight w:val="180"/>
        </w:trPr>
        <w:tc>
          <w:tcPr>
            <w:tcW w:w="960" w:type="dxa"/>
            <w:tcBorders>
              <w:top w:val="nil"/>
              <w:left w:val="nil"/>
              <w:bottom w:val="nil"/>
              <w:right w:val="nil"/>
            </w:tcBorders>
            <w:shd w:val="clear" w:color="auto" w:fill="auto"/>
            <w:noWrap/>
            <w:vAlign w:val="bottom"/>
            <w:hideMark/>
          </w:tcPr>
          <w:p w:rsidR="00875964" w:rsidRDefault="00875964">
            <w:pPr>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rPr>
                <w:sz w:val="20"/>
                <w:szCs w:val="20"/>
              </w:rPr>
            </w:pPr>
          </w:p>
        </w:tc>
        <w:tc>
          <w:tcPr>
            <w:tcW w:w="3520" w:type="dxa"/>
            <w:tcBorders>
              <w:top w:val="nil"/>
              <w:left w:val="nil"/>
              <w:bottom w:val="nil"/>
              <w:right w:val="nil"/>
            </w:tcBorders>
            <w:shd w:val="clear" w:color="auto" w:fill="auto"/>
            <w:noWrap/>
            <w:vAlign w:val="bottom"/>
            <w:hideMark/>
          </w:tcPr>
          <w:p w:rsidR="00875964" w:rsidRDefault="00875964">
            <w:pPr>
              <w:jc w:val="center"/>
              <w:rPr>
                <w:sz w:val="16"/>
                <w:szCs w:val="16"/>
              </w:rPr>
            </w:pPr>
          </w:p>
        </w:tc>
        <w:tc>
          <w:tcPr>
            <w:tcW w:w="3217" w:type="dxa"/>
            <w:gridSpan w:val="3"/>
            <w:tcBorders>
              <w:top w:val="nil"/>
              <w:left w:val="nil"/>
              <w:bottom w:val="nil"/>
              <w:right w:val="nil"/>
            </w:tcBorders>
            <w:shd w:val="clear" w:color="auto" w:fill="auto"/>
            <w:noWrap/>
            <w:vAlign w:val="bottom"/>
            <w:hideMark/>
          </w:tcPr>
          <w:p w:rsidR="00875964" w:rsidRDefault="00875964">
            <w:pPr>
              <w:rPr>
                <w:sz w:val="16"/>
                <w:szCs w:val="16"/>
              </w:rPr>
            </w:pPr>
          </w:p>
        </w:tc>
      </w:tr>
      <w:tr w:rsidR="00875964" w:rsidTr="00875964">
        <w:trPr>
          <w:trHeight w:val="1272"/>
        </w:trPr>
        <w:tc>
          <w:tcPr>
            <w:tcW w:w="8657" w:type="dxa"/>
            <w:gridSpan w:val="6"/>
            <w:tcBorders>
              <w:top w:val="nil"/>
              <w:left w:val="nil"/>
              <w:bottom w:val="nil"/>
              <w:right w:val="nil"/>
            </w:tcBorders>
            <w:shd w:val="clear" w:color="auto" w:fill="auto"/>
            <w:vAlign w:val="bottom"/>
            <w:hideMark/>
          </w:tcPr>
          <w:p w:rsidR="00875964" w:rsidRDefault="00875964">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875964" w:rsidTr="00875964">
        <w:trPr>
          <w:trHeight w:val="169"/>
        </w:trPr>
        <w:tc>
          <w:tcPr>
            <w:tcW w:w="960" w:type="dxa"/>
            <w:tcBorders>
              <w:top w:val="nil"/>
              <w:left w:val="nil"/>
              <w:bottom w:val="nil"/>
              <w:right w:val="nil"/>
            </w:tcBorders>
            <w:shd w:val="clear" w:color="auto" w:fill="auto"/>
            <w:noWrap/>
            <w:vAlign w:val="bottom"/>
            <w:hideMark/>
          </w:tcPr>
          <w:p w:rsidR="00875964" w:rsidRDefault="00875964">
            <w:pPr>
              <w:rPr>
                <w:sz w:val="20"/>
                <w:szCs w:val="20"/>
              </w:rPr>
            </w:pPr>
          </w:p>
        </w:tc>
        <w:tc>
          <w:tcPr>
            <w:tcW w:w="960" w:type="dxa"/>
            <w:tcBorders>
              <w:top w:val="nil"/>
              <w:left w:val="nil"/>
              <w:bottom w:val="nil"/>
              <w:right w:val="nil"/>
            </w:tcBorders>
            <w:shd w:val="clear" w:color="auto" w:fill="auto"/>
            <w:noWrap/>
            <w:vAlign w:val="bottom"/>
            <w:hideMark/>
          </w:tcPr>
          <w:p w:rsidR="00875964" w:rsidRDefault="00875964">
            <w:pPr>
              <w:rPr>
                <w:sz w:val="20"/>
                <w:szCs w:val="20"/>
              </w:rPr>
            </w:pPr>
          </w:p>
        </w:tc>
        <w:tc>
          <w:tcPr>
            <w:tcW w:w="3520" w:type="dxa"/>
            <w:tcBorders>
              <w:top w:val="nil"/>
              <w:left w:val="nil"/>
              <w:bottom w:val="nil"/>
              <w:right w:val="nil"/>
            </w:tcBorders>
            <w:shd w:val="clear" w:color="auto" w:fill="auto"/>
            <w:noWrap/>
            <w:vAlign w:val="bottom"/>
            <w:hideMark/>
          </w:tcPr>
          <w:p w:rsidR="00875964" w:rsidRDefault="00875964">
            <w:pPr>
              <w:jc w:val="center"/>
              <w:rPr>
                <w:sz w:val="20"/>
                <w:szCs w:val="20"/>
              </w:rPr>
            </w:pPr>
          </w:p>
        </w:tc>
        <w:tc>
          <w:tcPr>
            <w:tcW w:w="1125" w:type="dxa"/>
            <w:tcBorders>
              <w:top w:val="nil"/>
              <w:left w:val="nil"/>
              <w:bottom w:val="nil"/>
              <w:right w:val="nil"/>
            </w:tcBorders>
            <w:shd w:val="clear" w:color="auto" w:fill="auto"/>
            <w:noWrap/>
            <w:vAlign w:val="bottom"/>
            <w:hideMark/>
          </w:tcPr>
          <w:p w:rsidR="00875964" w:rsidRDefault="00875964">
            <w:pPr>
              <w:rPr>
                <w:sz w:val="16"/>
                <w:szCs w:val="16"/>
              </w:rPr>
            </w:pPr>
          </w:p>
        </w:tc>
        <w:tc>
          <w:tcPr>
            <w:tcW w:w="796" w:type="dxa"/>
            <w:tcBorders>
              <w:top w:val="nil"/>
              <w:left w:val="nil"/>
              <w:bottom w:val="nil"/>
              <w:right w:val="nil"/>
            </w:tcBorders>
            <w:shd w:val="clear" w:color="auto" w:fill="auto"/>
            <w:noWrap/>
            <w:vAlign w:val="bottom"/>
            <w:hideMark/>
          </w:tcPr>
          <w:p w:rsidR="00875964" w:rsidRDefault="00875964">
            <w:pPr>
              <w:rPr>
                <w:sz w:val="16"/>
                <w:szCs w:val="16"/>
              </w:rPr>
            </w:pPr>
          </w:p>
        </w:tc>
        <w:tc>
          <w:tcPr>
            <w:tcW w:w="1296" w:type="dxa"/>
            <w:tcBorders>
              <w:top w:val="nil"/>
              <w:left w:val="nil"/>
              <w:bottom w:val="nil"/>
              <w:right w:val="nil"/>
            </w:tcBorders>
            <w:shd w:val="clear" w:color="auto" w:fill="auto"/>
            <w:noWrap/>
            <w:vAlign w:val="bottom"/>
            <w:hideMark/>
          </w:tcPr>
          <w:p w:rsidR="00875964" w:rsidRDefault="00875964">
            <w:pPr>
              <w:rPr>
                <w:sz w:val="16"/>
                <w:szCs w:val="16"/>
              </w:rPr>
            </w:pPr>
          </w:p>
        </w:tc>
      </w:tr>
      <w:tr w:rsidR="00875964" w:rsidTr="00875964">
        <w:trPr>
          <w:trHeight w:val="270"/>
        </w:trPr>
        <w:tc>
          <w:tcPr>
            <w:tcW w:w="960"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875964" w:rsidRDefault="00875964">
            <w:pPr>
              <w:rPr>
                <w:sz w:val="20"/>
                <w:szCs w:val="20"/>
              </w:rPr>
            </w:pPr>
            <w:r>
              <w:rPr>
                <w:sz w:val="20"/>
                <w:szCs w:val="20"/>
              </w:rPr>
              <w:t> </w:t>
            </w:r>
          </w:p>
        </w:tc>
        <w:tc>
          <w:tcPr>
            <w:tcW w:w="3520" w:type="dxa"/>
            <w:tcBorders>
              <w:top w:val="nil"/>
              <w:left w:val="nil"/>
              <w:bottom w:val="single" w:sz="8" w:space="0" w:color="auto"/>
              <w:right w:val="nil"/>
            </w:tcBorders>
            <w:shd w:val="clear" w:color="auto" w:fill="auto"/>
            <w:noWrap/>
            <w:vAlign w:val="bottom"/>
            <w:hideMark/>
          </w:tcPr>
          <w:p w:rsidR="00875964" w:rsidRDefault="00875964">
            <w:pPr>
              <w:jc w:val="center"/>
              <w:rPr>
                <w:sz w:val="20"/>
                <w:szCs w:val="20"/>
              </w:rPr>
            </w:pPr>
            <w:r>
              <w:rPr>
                <w:sz w:val="20"/>
                <w:szCs w:val="20"/>
              </w:rPr>
              <w:t> </w:t>
            </w:r>
          </w:p>
        </w:tc>
        <w:tc>
          <w:tcPr>
            <w:tcW w:w="1125" w:type="dxa"/>
            <w:tcBorders>
              <w:top w:val="nil"/>
              <w:left w:val="nil"/>
              <w:bottom w:val="single" w:sz="8" w:space="0" w:color="auto"/>
              <w:right w:val="nil"/>
            </w:tcBorders>
            <w:shd w:val="clear" w:color="auto" w:fill="auto"/>
            <w:noWrap/>
            <w:vAlign w:val="bottom"/>
            <w:hideMark/>
          </w:tcPr>
          <w:p w:rsidR="00875964" w:rsidRDefault="00875964">
            <w:pPr>
              <w:rPr>
                <w:sz w:val="16"/>
                <w:szCs w:val="16"/>
              </w:rPr>
            </w:pPr>
            <w:r>
              <w:rPr>
                <w:sz w:val="16"/>
                <w:szCs w:val="16"/>
              </w:rPr>
              <w:t> </w:t>
            </w:r>
          </w:p>
        </w:tc>
        <w:tc>
          <w:tcPr>
            <w:tcW w:w="796" w:type="dxa"/>
            <w:tcBorders>
              <w:top w:val="nil"/>
              <w:left w:val="nil"/>
              <w:bottom w:val="single" w:sz="8" w:space="0" w:color="auto"/>
              <w:right w:val="nil"/>
            </w:tcBorders>
            <w:shd w:val="clear" w:color="auto" w:fill="auto"/>
            <w:noWrap/>
            <w:vAlign w:val="bottom"/>
            <w:hideMark/>
          </w:tcPr>
          <w:p w:rsidR="00875964" w:rsidRDefault="00875964">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296" w:type="dxa"/>
            <w:tcBorders>
              <w:top w:val="nil"/>
              <w:left w:val="nil"/>
              <w:bottom w:val="single" w:sz="8" w:space="0" w:color="auto"/>
              <w:right w:val="nil"/>
            </w:tcBorders>
            <w:shd w:val="clear" w:color="auto" w:fill="auto"/>
            <w:noWrap/>
            <w:vAlign w:val="bottom"/>
            <w:hideMark/>
          </w:tcPr>
          <w:p w:rsidR="00875964" w:rsidRDefault="00875964">
            <w:pPr>
              <w:rPr>
                <w:sz w:val="16"/>
                <w:szCs w:val="16"/>
              </w:rPr>
            </w:pPr>
            <w:r>
              <w:rPr>
                <w:sz w:val="16"/>
                <w:szCs w:val="16"/>
              </w:rPr>
              <w:t> </w:t>
            </w:r>
          </w:p>
        </w:tc>
      </w:tr>
      <w:tr w:rsidR="00875964" w:rsidTr="00875964">
        <w:trPr>
          <w:trHeight w:val="769"/>
        </w:trPr>
        <w:tc>
          <w:tcPr>
            <w:tcW w:w="544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75964" w:rsidRDefault="00875964">
            <w:pPr>
              <w:jc w:val="center"/>
              <w:rPr>
                <w:b/>
                <w:bCs/>
                <w:sz w:val="20"/>
                <w:szCs w:val="20"/>
              </w:rPr>
            </w:pPr>
            <w:r>
              <w:rPr>
                <w:b/>
                <w:bCs/>
                <w:sz w:val="20"/>
                <w:szCs w:val="20"/>
              </w:rPr>
              <w:t>Наименование</w:t>
            </w:r>
          </w:p>
        </w:tc>
        <w:tc>
          <w:tcPr>
            <w:tcW w:w="1125"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b/>
                <w:bCs/>
                <w:sz w:val="16"/>
                <w:szCs w:val="16"/>
              </w:rPr>
            </w:pPr>
            <w:r>
              <w:rPr>
                <w:b/>
                <w:bCs/>
                <w:sz w:val="16"/>
                <w:szCs w:val="16"/>
              </w:rPr>
              <w:t>Код целевой статьи</w:t>
            </w:r>
          </w:p>
        </w:tc>
        <w:tc>
          <w:tcPr>
            <w:tcW w:w="796" w:type="dxa"/>
            <w:tcBorders>
              <w:top w:val="nil"/>
              <w:left w:val="nil"/>
              <w:bottom w:val="single" w:sz="4" w:space="0" w:color="auto"/>
              <w:right w:val="single" w:sz="4" w:space="0" w:color="auto"/>
            </w:tcBorders>
            <w:shd w:val="clear" w:color="auto" w:fill="auto"/>
            <w:vAlign w:val="center"/>
            <w:hideMark/>
          </w:tcPr>
          <w:p w:rsidR="00875964" w:rsidRDefault="00875964">
            <w:pPr>
              <w:jc w:val="center"/>
              <w:rPr>
                <w:b/>
                <w:bCs/>
                <w:sz w:val="16"/>
                <w:szCs w:val="16"/>
              </w:rPr>
            </w:pPr>
            <w:r>
              <w:rPr>
                <w:b/>
                <w:bCs/>
                <w:sz w:val="16"/>
                <w:szCs w:val="16"/>
              </w:rPr>
              <w:t>Код вида расхода</w:t>
            </w:r>
          </w:p>
        </w:tc>
        <w:tc>
          <w:tcPr>
            <w:tcW w:w="1296"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sz w:val="16"/>
                <w:szCs w:val="16"/>
              </w:rPr>
            </w:pPr>
            <w:r>
              <w:rPr>
                <w:b/>
                <w:bCs/>
                <w:sz w:val="16"/>
                <w:szCs w:val="16"/>
              </w:rPr>
              <w:t>Сумма</w:t>
            </w:r>
          </w:p>
        </w:tc>
      </w:tr>
      <w:tr w:rsidR="00875964" w:rsidTr="00875964">
        <w:trPr>
          <w:trHeight w:val="51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6110000000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780</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Глава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6110000100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780</w:t>
            </w:r>
          </w:p>
        </w:tc>
      </w:tr>
      <w:tr w:rsidR="00875964" w:rsidTr="00875964">
        <w:trPr>
          <w:trHeight w:val="73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6110000100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780</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государственных (муниципальных) органов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6110000100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120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780</w:t>
            </w:r>
          </w:p>
        </w:tc>
      </w:tr>
      <w:tr w:rsidR="00875964" w:rsidTr="00875964">
        <w:trPr>
          <w:trHeight w:val="51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6120000000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70,8</w:t>
            </w:r>
          </w:p>
        </w:tc>
      </w:tr>
      <w:tr w:rsidR="00875964" w:rsidTr="00875964">
        <w:trPr>
          <w:trHeight w:val="51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6120000200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70,8</w:t>
            </w:r>
          </w:p>
        </w:tc>
      </w:tr>
      <w:tr w:rsidR="00875964" w:rsidTr="00875964">
        <w:trPr>
          <w:trHeight w:val="64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6120000200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70,8</w:t>
            </w:r>
          </w:p>
        </w:tc>
      </w:tr>
      <w:tr w:rsidR="00875964" w:rsidTr="00875964">
        <w:trPr>
          <w:trHeight w:val="33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государственных (муниципальных) органов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6120000200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120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70,8</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6160000000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5762,8</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обеспечение функций органов местного самоуправления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5762,8</w:t>
            </w:r>
          </w:p>
        </w:tc>
      </w:tr>
      <w:tr w:rsidR="00875964" w:rsidTr="00875964">
        <w:trPr>
          <w:trHeight w:val="73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4532,6</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Расходы на выплаты персоналу государственных (муниципальных) органов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120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4532,6</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1077,2</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1077,2</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153</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Уплата налогов, сборов и иных платежей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6160000400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850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153</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5100000000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16514,1</w:t>
            </w:r>
          </w:p>
        </w:tc>
      </w:tr>
      <w:tr w:rsidR="00875964" w:rsidTr="00875964">
        <w:trPr>
          <w:trHeight w:val="69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5100000500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3690</w:t>
            </w:r>
          </w:p>
        </w:tc>
      </w:tr>
      <w:tr w:rsidR="00875964" w:rsidTr="00875964">
        <w:trPr>
          <w:trHeight w:val="30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5100000500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2715</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5100000500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2715</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lastRenderedPageBreak/>
              <w:t>Субсидии из бюджета Республики Адыгея на реализацию мероприятий по совершенствованию организации систем дорожного движения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5100060360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975</w:t>
            </w:r>
          </w:p>
        </w:tc>
      </w:tr>
      <w:tr w:rsidR="00875964" w:rsidTr="00875964">
        <w:trPr>
          <w:trHeight w:val="45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w:t>
            </w:r>
          </w:p>
        </w:tc>
      </w:tr>
      <w:tr w:rsidR="00875964" w:rsidTr="00875964">
        <w:trPr>
          <w:trHeight w:val="42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810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w:t>
            </w:r>
          </w:p>
        </w:tc>
      </w:tr>
      <w:tr w:rsidR="00875964" w:rsidTr="00875964">
        <w:trPr>
          <w:trHeight w:val="70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6814,1</w:t>
            </w:r>
          </w:p>
        </w:tc>
      </w:tr>
      <w:tr w:rsidR="00875964" w:rsidTr="00875964">
        <w:trPr>
          <w:trHeight w:val="92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5100000301</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3518,3</w:t>
            </w:r>
          </w:p>
        </w:tc>
      </w:tr>
      <w:tr w:rsidR="00875964" w:rsidTr="00875964">
        <w:trPr>
          <w:trHeight w:val="372"/>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5100000301</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3516,3</w:t>
            </w:r>
          </w:p>
        </w:tc>
      </w:tr>
      <w:tr w:rsidR="00875964" w:rsidTr="00875964">
        <w:trPr>
          <w:trHeight w:val="44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5100000301</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3516,3</w:t>
            </w:r>
          </w:p>
        </w:tc>
      </w:tr>
      <w:tr w:rsidR="00875964" w:rsidTr="00875964">
        <w:trPr>
          <w:trHeight w:val="32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5100000301</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w:t>
            </w:r>
          </w:p>
        </w:tc>
      </w:tr>
      <w:tr w:rsidR="00875964" w:rsidTr="00875964">
        <w:trPr>
          <w:trHeight w:val="33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Уплата налогов, сборов и иных платежей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5100000301</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850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w:t>
            </w:r>
          </w:p>
        </w:tc>
      </w:tr>
      <w:tr w:rsidR="00875964" w:rsidTr="00875964">
        <w:trPr>
          <w:trHeight w:val="70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510000302</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60</w:t>
            </w:r>
          </w:p>
        </w:tc>
      </w:tr>
      <w:tr w:rsidR="00875964" w:rsidTr="00875964">
        <w:trPr>
          <w:trHeight w:val="28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510000302</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60</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510000302</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60</w:t>
            </w:r>
          </w:p>
        </w:tc>
      </w:tr>
      <w:tr w:rsidR="00875964" w:rsidTr="00875964">
        <w:trPr>
          <w:trHeight w:val="68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5100000303</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602</w:t>
            </w:r>
          </w:p>
        </w:tc>
      </w:tr>
      <w:tr w:rsidR="00875964" w:rsidTr="00875964">
        <w:trPr>
          <w:trHeight w:val="33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5100000303</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602</w:t>
            </w:r>
          </w:p>
        </w:tc>
      </w:tr>
      <w:tr w:rsidR="00875964" w:rsidTr="00875964">
        <w:trPr>
          <w:trHeight w:val="40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5100000303</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602</w:t>
            </w:r>
          </w:p>
        </w:tc>
      </w:tr>
      <w:tr w:rsidR="00875964" w:rsidTr="00875964">
        <w:trPr>
          <w:trHeight w:val="66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5100000304</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i/>
                <w:iCs/>
                <w:sz w:val="16"/>
                <w:szCs w:val="16"/>
              </w:rPr>
            </w:pPr>
            <w:r>
              <w:rPr>
                <w:b/>
                <w:bCs/>
                <w:i/>
                <w:iCs/>
                <w:sz w:val="16"/>
                <w:szCs w:val="16"/>
              </w:rPr>
              <w:t>2633,8</w:t>
            </w:r>
          </w:p>
        </w:tc>
      </w:tr>
      <w:tr w:rsidR="00875964" w:rsidTr="00875964">
        <w:trPr>
          <w:trHeight w:val="34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5100000304</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2633,8</w:t>
            </w:r>
          </w:p>
        </w:tc>
      </w:tr>
      <w:tr w:rsidR="00875964" w:rsidTr="00875964">
        <w:trPr>
          <w:trHeight w:val="45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5100000304</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2633,8</w:t>
            </w:r>
          </w:p>
        </w:tc>
      </w:tr>
      <w:tr w:rsidR="00875964" w:rsidTr="00875964">
        <w:trPr>
          <w:trHeight w:val="709"/>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5100000400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5500</w:t>
            </w:r>
          </w:p>
        </w:tc>
      </w:tr>
      <w:tr w:rsidR="00875964" w:rsidTr="00875964">
        <w:trPr>
          <w:trHeight w:val="32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500</w:t>
            </w:r>
          </w:p>
        </w:tc>
      </w:tr>
      <w:tr w:rsidR="00875964" w:rsidTr="00875964">
        <w:trPr>
          <w:trHeight w:val="45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500</w:t>
            </w:r>
          </w:p>
        </w:tc>
      </w:tr>
      <w:tr w:rsidR="00875964" w:rsidTr="00875964">
        <w:trPr>
          <w:trHeight w:val="66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proofErr w:type="spellStart"/>
            <w:r>
              <w:rPr>
                <w:sz w:val="16"/>
                <w:szCs w:val="16"/>
              </w:rPr>
              <w:t>Софинансирование</w:t>
            </w:r>
            <w:proofErr w:type="spellEnd"/>
            <w:r>
              <w:rPr>
                <w:sz w:val="16"/>
                <w:szCs w:val="16"/>
              </w:rPr>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5100060440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5000</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6400000000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698,3</w:t>
            </w:r>
          </w:p>
        </w:tc>
      </w:tr>
      <w:tr w:rsidR="00875964" w:rsidTr="00875964">
        <w:trPr>
          <w:trHeight w:val="103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6400000100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15</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6400000100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15</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6400000100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15</w:t>
            </w:r>
          </w:p>
        </w:tc>
      </w:tr>
      <w:tr w:rsidR="00875964" w:rsidTr="00875964">
        <w:trPr>
          <w:trHeight w:val="672"/>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lastRenderedPageBreak/>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6400000200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100</w:t>
            </w:r>
          </w:p>
        </w:tc>
      </w:tr>
      <w:tr w:rsidR="00875964" w:rsidTr="00875964">
        <w:trPr>
          <w:trHeight w:val="30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100</w:t>
            </w:r>
          </w:p>
        </w:tc>
      </w:tr>
      <w:tr w:rsidR="00875964" w:rsidTr="00875964">
        <w:trPr>
          <w:trHeight w:val="68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roofErr w:type="gramStart"/>
            <w:r>
              <w:rPr>
                <w:b/>
                <w:bCs/>
                <w:sz w:val="16"/>
                <w:szCs w:val="16"/>
              </w:rPr>
              <w:t>."</w:t>
            </w:r>
            <w:proofErr w:type="gramEnd"/>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6400000300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250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250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250</w:t>
            </w:r>
          </w:p>
        </w:tc>
      </w:tr>
      <w:tr w:rsidR="00875964" w:rsidTr="00875964">
        <w:trPr>
          <w:trHeight w:val="66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roofErr w:type="gramStart"/>
            <w:r>
              <w:rPr>
                <w:b/>
                <w:bCs/>
                <w:sz w:val="16"/>
                <w:szCs w:val="16"/>
              </w:rPr>
              <w:t>."</w:t>
            </w:r>
            <w:proofErr w:type="gramEnd"/>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6400000400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333,3</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333,3</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6400000400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333,3</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Реализация иных мероприятий в рамках непрограммных расходов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6500000000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4030,1</w:t>
            </w:r>
          </w:p>
        </w:tc>
      </w:tr>
      <w:tr w:rsidR="00875964" w:rsidTr="00875964">
        <w:trPr>
          <w:trHeight w:val="32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Проведение выборов и референдумов</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6510000200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6510000200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0</w:t>
            </w:r>
          </w:p>
        </w:tc>
      </w:tr>
      <w:tr w:rsidR="00875964" w:rsidTr="00875964">
        <w:trPr>
          <w:trHeight w:val="30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Специальные расходы</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6510000200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880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 </w:t>
            </w:r>
          </w:p>
        </w:tc>
      </w:tr>
      <w:tr w:rsidR="00875964" w:rsidTr="00875964">
        <w:trPr>
          <w:trHeight w:val="42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0</w:t>
            </w:r>
          </w:p>
        </w:tc>
      </w:tr>
      <w:tr w:rsidR="00875964" w:rsidTr="00875964">
        <w:trPr>
          <w:trHeight w:val="31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Резервные средства</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6510000100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870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 </w:t>
            </w:r>
          </w:p>
        </w:tc>
      </w:tr>
      <w:tr w:rsidR="00875964" w:rsidTr="00875964">
        <w:trPr>
          <w:trHeight w:val="51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6510000400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0</w:t>
            </w:r>
          </w:p>
        </w:tc>
      </w:tr>
      <w:tr w:rsidR="00875964" w:rsidTr="00875964">
        <w:trPr>
          <w:trHeight w:val="33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Уплата налогов, сборов и иных платежей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850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 </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Выполнение других обязательств государства</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6510000300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861,4</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795,4</w:t>
            </w:r>
          </w:p>
        </w:tc>
      </w:tr>
      <w:tr w:rsidR="00875964" w:rsidTr="00875964">
        <w:trPr>
          <w:trHeight w:val="458"/>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795,4</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бюджетные ассигнования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66</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Уплата налогов, сборов и иных платежей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6510000300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850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66</w:t>
            </w:r>
          </w:p>
        </w:tc>
      </w:tr>
      <w:tr w:rsidR="00875964" w:rsidTr="00875964">
        <w:trPr>
          <w:trHeight w:val="44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6510061010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33</w:t>
            </w:r>
          </w:p>
        </w:tc>
      </w:tr>
      <w:tr w:rsidR="00875964" w:rsidTr="00875964">
        <w:trPr>
          <w:trHeight w:val="51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6510061010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33</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6510061010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33</w:t>
            </w:r>
          </w:p>
        </w:tc>
      </w:tr>
      <w:tr w:rsidR="00875964" w:rsidTr="00875964">
        <w:trPr>
          <w:trHeight w:val="255"/>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6510061010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sz w:val="16"/>
                <w:szCs w:val="16"/>
              </w:rPr>
            </w:pPr>
            <w:r>
              <w:rPr>
                <w:sz w:val="16"/>
                <w:szCs w:val="16"/>
              </w:rPr>
              <w:t>33</w:t>
            </w:r>
          </w:p>
        </w:tc>
      </w:tr>
      <w:tr w:rsidR="00875964" w:rsidTr="00875964">
        <w:trPr>
          <w:trHeight w:val="60"/>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6510000400</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r>
      <w:tr w:rsidR="00875964" w:rsidTr="00875964">
        <w:trPr>
          <w:trHeight w:val="458"/>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6510000500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30</w:t>
            </w:r>
          </w:p>
        </w:tc>
      </w:tr>
      <w:tr w:rsidR="00875964" w:rsidTr="00875964">
        <w:trPr>
          <w:trHeight w:val="49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6510000500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30</w:t>
            </w:r>
          </w:p>
        </w:tc>
      </w:tr>
      <w:tr w:rsidR="00875964" w:rsidTr="00875964">
        <w:trPr>
          <w:trHeight w:val="31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6510000500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30</w:t>
            </w:r>
          </w:p>
        </w:tc>
      </w:tr>
      <w:tr w:rsidR="00875964" w:rsidTr="00875964">
        <w:trPr>
          <w:trHeight w:val="49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6510000500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30</w:t>
            </w:r>
          </w:p>
        </w:tc>
      </w:tr>
      <w:tr w:rsidR="00875964" w:rsidTr="00875964">
        <w:trPr>
          <w:trHeight w:val="289"/>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Реализация государственных функций в области национальной экономики</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6510000600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147,4</w:t>
            </w:r>
          </w:p>
        </w:tc>
      </w:tr>
      <w:tr w:rsidR="00875964" w:rsidTr="00875964">
        <w:trPr>
          <w:trHeight w:val="32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6510000600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147,4</w:t>
            </w:r>
          </w:p>
        </w:tc>
      </w:tr>
      <w:tr w:rsidR="00875964" w:rsidTr="00875964">
        <w:trPr>
          <w:trHeight w:val="469"/>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6510000600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147,4</w:t>
            </w:r>
          </w:p>
        </w:tc>
      </w:tr>
      <w:tr w:rsidR="00875964" w:rsidTr="00875964">
        <w:trPr>
          <w:trHeight w:val="638"/>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6510000700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10</w:t>
            </w:r>
          </w:p>
        </w:tc>
      </w:tr>
      <w:tr w:rsidR="00875964" w:rsidTr="00875964">
        <w:trPr>
          <w:trHeight w:val="26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10</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10</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Решение вопросов местного значения в части полномочий по водоснабжению населения и водоотведению</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6510000710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250</w:t>
            </w:r>
          </w:p>
        </w:tc>
      </w:tr>
      <w:tr w:rsidR="00875964" w:rsidTr="00875964">
        <w:trPr>
          <w:trHeight w:val="398"/>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250</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250</w:t>
            </w:r>
          </w:p>
        </w:tc>
      </w:tr>
      <w:tr w:rsidR="00875964" w:rsidTr="00875964">
        <w:trPr>
          <w:trHeight w:val="878"/>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proofErr w:type="spellStart"/>
            <w:r>
              <w:rPr>
                <w:b/>
                <w:bCs/>
                <w:sz w:val="16"/>
                <w:szCs w:val="16"/>
              </w:rPr>
              <w:t>Софинансирование</w:t>
            </w:r>
            <w:proofErr w:type="spellEnd"/>
            <w:r>
              <w:rPr>
                <w:b/>
                <w:bCs/>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b/>
                <w:bCs/>
                <w:sz w:val="16"/>
                <w:szCs w:val="16"/>
              </w:rPr>
              <w:t xml:space="preserve">." </w:t>
            </w:r>
            <w:proofErr w:type="gramEnd"/>
            <w:r>
              <w:rPr>
                <w:b/>
                <w:bCs/>
                <w:sz w:val="16"/>
                <w:szCs w:val="16"/>
              </w:rPr>
              <w:t>Обеспечение инженерной инфраструктурой микрорайон, выделенный под строительство жилья для многодетных семей</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6510000750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501,4</w:t>
            </w:r>
          </w:p>
        </w:tc>
      </w:tr>
      <w:tr w:rsidR="00875964" w:rsidTr="00875964">
        <w:trPr>
          <w:trHeight w:val="37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6510000750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501,4</w:t>
            </w:r>
          </w:p>
        </w:tc>
      </w:tr>
      <w:tr w:rsidR="00875964" w:rsidTr="00875964">
        <w:trPr>
          <w:trHeight w:val="409"/>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6510000750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501,4</w:t>
            </w:r>
          </w:p>
        </w:tc>
      </w:tr>
      <w:tr w:rsidR="00875964" w:rsidTr="00875964">
        <w:trPr>
          <w:trHeight w:val="42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Изготовление проектно-сметной документации и проведение экспертизы проектной документации</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6510000751</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275</w:t>
            </w:r>
          </w:p>
        </w:tc>
      </w:tr>
      <w:tr w:rsidR="00875964" w:rsidTr="00875964">
        <w:trPr>
          <w:trHeight w:val="37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6510000751</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275</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6510000751</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275</w:t>
            </w:r>
          </w:p>
        </w:tc>
      </w:tr>
      <w:tr w:rsidR="00875964" w:rsidTr="00875964">
        <w:trPr>
          <w:trHeight w:val="623"/>
        </w:trPr>
        <w:tc>
          <w:tcPr>
            <w:tcW w:w="5440" w:type="dxa"/>
            <w:gridSpan w:val="3"/>
            <w:tcBorders>
              <w:top w:val="single" w:sz="4" w:space="0" w:color="auto"/>
              <w:left w:val="nil"/>
              <w:bottom w:val="single" w:sz="4" w:space="0" w:color="auto"/>
              <w:right w:val="single" w:sz="4" w:space="0" w:color="000000"/>
            </w:tcBorders>
            <w:shd w:val="clear" w:color="auto" w:fill="auto"/>
            <w:hideMark/>
          </w:tcPr>
          <w:p w:rsidR="00875964" w:rsidRDefault="00875964">
            <w:pPr>
              <w:rPr>
                <w:b/>
                <w:bCs/>
                <w:sz w:val="16"/>
                <w:szCs w:val="16"/>
              </w:rPr>
            </w:pPr>
            <w:r>
              <w:rPr>
                <w:b/>
                <w:bCs/>
                <w:sz w:val="16"/>
                <w:szCs w:val="16"/>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6510060210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500</w:t>
            </w:r>
          </w:p>
        </w:tc>
      </w:tr>
      <w:tr w:rsidR="00875964" w:rsidTr="00875964">
        <w:trPr>
          <w:trHeight w:val="38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Закупка товаров, работ и услуг для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6510060210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500</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6510060210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240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500</w:t>
            </w:r>
          </w:p>
        </w:tc>
      </w:tr>
      <w:tr w:rsidR="00875964" w:rsidTr="00875964">
        <w:trPr>
          <w:trHeight w:val="48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6510000800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910,6</w:t>
            </w:r>
          </w:p>
        </w:tc>
      </w:tr>
      <w:tr w:rsidR="00875964" w:rsidTr="00875964">
        <w:trPr>
          <w:trHeight w:val="32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6510000800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300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910,6</w:t>
            </w:r>
          </w:p>
        </w:tc>
      </w:tr>
      <w:tr w:rsidR="00875964" w:rsidTr="00875964">
        <w:trPr>
          <w:trHeight w:val="312"/>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Публичные нормативные социальные выплаты гражданам</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6510000800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310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910,6</w:t>
            </w:r>
          </w:p>
        </w:tc>
      </w:tr>
      <w:tr w:rsidR="00875964" w:rsidTr="00875964">
        <w:trPr>
          <w:trHeight w:val="44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Газоснабжение х. Чумаков Красногвардейского района РА  "Распределительный газопровод низкого давления"</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rPr>
                <w:b/>
                <w:bCs/>
                <w:sz w:val="16"/>
                <w:szCs w:val="16"/>
              </w:rPr>
            </w:pPr>
            <w:r>
              <w:rPr>
                <w:b/>
                <w:bCs/>
                <w:sz w:val="16"/>
                <w:szCs w:val="16"/>
              </w:rPr>
              <w:t>65100L5672</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261,3</w:t>
            </w:r>
          </w:p>
        </w:tc>
      </w:tr>
      <w:tr w:rsidR="00875964" w:rsidTr="00875964">
        <w:trPr>
          <w:trHeight w:val="420"/>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Передача части полномочий по организации в границах поселения газоснабжения населения</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65100L5672</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500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261,3</w:t>
            </w:r>
          </w:p>
        </w:tc>
      </w:tr>
      <w:tr w:rsidR="00875964" w:rsidTr="00875964">
        <w:trPr>
          <w:trHeight w:val="44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65100L5672</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520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261,3</w:t>
            </w:r>
          </w:p>
        </w:tc>
      </w:tr>
      <w:tr w:rsidR="00875964" w:rsidTr="00875964">
        <w:trPr>
          <w:trHeight w:val="349"/>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b/>
                <w:bCs/>
                <w:sz w:val="16"/>
                <w:szCs w:val="16"/>
              </w:rPr>
            </w:pPr>
            <w:r>
              <w:rPr>
                <w:b/>
                <w:bCs/>
                <w:sz w:val="16"/>
                <w:szCs w:val="16"/>
              </w:rPr>
              <w:t xml:space="preserve">Субсидии </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6510080640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b/>
                <w:bCs/>
                <w:sz w:val="16"/>
                <w:szCs w:val="16"/>
              </w:rPr>
            </w:pPr>
            <w:r>
              <w:rPr>
                <w:b/>
                <w:bCs/>
                <w:sz w:val="16"/>
                <w:szCs w:val="16"/>
              </w:rPr>
              <w:t>250,0</w:t>
            </w:r>
          </w:p>
        </w:tc>
      </w:tr>
      <w:tr w:rsidR="00875964" w:rsidTr="00875964">
        <w:trPr>
          <w:trHeight w:val="443"/>
        </w:trPr>
        <w:tc>
          <w:tcPr>
            <w:tcW w:w="5440" w:type="dxa"/>
            <w:gridSpan w:val="3"/>
            <w:tcBorders>
              <w:top w:val="single" w:sz="4" w:space="0" w:color="auto"/>
              <w:left w:val="nil"/>
              <w:bottom w:val="single" w:sz="4" w:space="0" w:color="auto"/>
              <w:right w:val="single" w:sz="4" w:space="0" w:color="000000"/>
            </w:tcBorders>
            <w:shd w:val="clear" w:color="000000" w:fill="FFFFFF"/>
            <w:hideMark/>
          </w:tcPr>
          <w:p w:rsidR="00875964" w:rsidRDefault="00875964">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1125"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6510080640</w:t>
            </w:r>
          </w:p>
        </w:tc>
        <w:tc>
          <w:tcPr>
            <w:tcW w:w="7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810</w:t>
            </w:r>
          </w:p>
        </w:tc>
        <w:tc>
          <w:tcPr>
            <w:tcW w:w="1296" w:type="dxa"/>
            <w:tcBorders>
              <w:top w:val="nil"/>
              <w:left w:val="nil"/>
              <w:bottom w:val="single" w:sz="4" w:space="0" w:color="auto"/>
              <w:right w:val="single" w:sz="4" w:space="0" w:color="auto"/>
            </w:tcBorders>
            <w:shd w:val="clear" w:color="000000" w:fill="FFFFFF"/>
            <w:noWrap/>
            <w:hideMark/>
          </w:tcPr>
          <w:p w:rsidR="00875964" w:rsidRDefault="00875964">
            <w:pPr>
              <w:jc w:val="center"/>
              <w:rPr>
                <w:sz w:val="16"/>
                <w:szCs w:val="16"/>
              </w:rPr>
            </w:pPr>
            <w:r>
              <w:rPr>
                <w:sz w:val="16"/>
                <w:szCs w:val="16"/>
              </w:rPr>
              <w:t>250,0</w:t>
            </w:r>
          </w:p>
        </w:tc>
      </w:tr>
      <w:tr w:rsidR="00875964" w:rsidTr="00875964">
        <w:trPr>
          <w:trHeight w:val="349"/>
        </w:trPr>
        <w:tc>
          <w:tcPr>
            <w:tcW w:w="5440" w:type="dxa"/>
            <w:gridSpan w:val="3"/>
            <w:tcBorders>
              <w:top w:val="single" w:sz="4" w:space="0" w:color="auto"/>
              <w:left w:val="nil"/>
              <w:bottom w:val="single" w:sz="4" w:space="0" w:color="auto"/>
              <w:right w:val="single" w:sz="4" w:space="0" w:color="000000"/>
            </w:tcBorders>
            <w:shd w:val="clear" w:color="auto" w:fill="auto"/>
            <w:noWrap/>
            <w:hideMark/>
          </w:tcPr>
          <w:p w:rsidR="00875964" w:rsidRDefault="00875964">
            <w:pPr>
              <w:rPr>
                <w:b/>
                <w:bCs/>
                <w:sz w:val="20"/>
                <w:szCs w:val="20"/>
              </w:rPr>
            </w:pPr>
            <w:r>
              <w:rPr>
                <w:b/>
                <w:bCs/>
                <w:sz w:val="20"/>
                <w:szCs w:val="20"/>
              </w:rPr>
              <w:t xml:space="preserve"> </w:t>
            </w:r>
          </w:p>
        </w:tc>
        <w:tc>
          <w:tcPr>
            <w:tcW w:w="1125"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7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875964" w:rsidRDefault="00875964">
            <w:pPr>
              <w:jc w:val="center"/>
              <w:rPr>
                <w:b/>
                <w:bCs/>
                <w:sz w:val="16"/>
                <w:szCs w:val="16"/>
              </w:rPr>
            </w:pPr>
            <w:r>
              <w:rPr>
                <w:b/>
                <w:bCs/>
                <w:sz w:val="16"/>
                <w:szCs w:val="16"/>
              </w:rPr>
              <w:t>27856,1</w:t>
            </w:r>
          </w:p>
        </w:tc>
      </w:tr>
    </w:tbl>
    <w:p w:rsidR="00875964" w:rsidRDefault="00875964" w:rsidP="00567E0E">
      <w:pPr>
        <w:jc w:val="both"/>
        <w:rPr>
          <w:b/>
        </w:rPr>
      </w:pPr>
    </w:p>
    <w:p w:rsidR="00875964" w:rsidRDefault="00875964" w:rsidP="00567E0E">
      <w:pPr>
        <w:jc w:val="both"/>
        <w:rPr>
          <w:b/>
        </w:rPr>
      </w:pPr>
    </w:p>
    <w:p w:rsidR="00875964" w:rsidRDefault="00875964" w:rsidP="00567E0E">
      <w:pPr>
        <w:jc w:val="both"/>
        <w:rPr>
          <w:b/>
        </w:rPr>
      </w:pPr>
    </w:p>
    <w:p w:rsidR="00875964" w:rsidRDefault="00875964" w:rsidP="00567E0E">
      <w:pPr>
        <w:jc w:val="both"/>
        <w:rPr>
          <w:b/>
        </w:rPr>
        <w:sectPr w:rsidR="00875964" w:rsidSect="00FD395B">
          <w:headerReference w:type="default" r:id="rId9"/>
          <w:footerReference w:type="even" r:id="rId10"/>
          <w:type w:val="nextColumn"/>
          <w:pgSz w:w="11900" w:h="16800"/>
          <w:pgMar w:top="1134" w:right="567" w:bottom="1134" w:left="1134" w:header="709" w:footer="709" w:gutter="0"/>
          <w:cols w:space="708"/>
          <w:docGrid w:linePitch="360"/>
        </w:sect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5720" w:type="dxa"/>
            <w:gridSpan w:val="5"/>
            <w:tcBorders>
              <w:top w:val="nil"/>
              <w:left w:val="nil"/>
              <w:bottom w:val="nil"/>
              <w:right w:val="nil"/>
            </w:tcBorders>
            <w:shd w:val="clear" w:color="auto" w:fill="auto"/>
            <w:noWrap/>
            <w:vAlign w:val="bottom"/>
            <w:hideMark/>
          </w:tcPr>
          <w:p w:rsidR="00875964" w:rsidRPr="00875964" w:rsidRDefault="00875964" w:rsidP="00875964">
            <w:pPr>
              <w:rPr>
                <w:sz w:val="22"/>
                <w:szCs w:val="22"/>
              </w:rPr>
            </w:pPr>
            <w:r w:rsidRPr="00875964">
              <w:rPr>
                <w:sz w:val="22"/>
                <w:szCs w:val="22"/>
              </w:rPr>
              <w:t>Приложение 13</w:t>
            </w: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5720" w:type="dxa"/>
            <w:gridSpan w:val="5"/>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 xml:space="preserve">к решению Совета народных депутатов  </w:t>
            </w: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5720" w:type="dxa"/>
            <w:gridSpan w:val="5"/>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МО "Красногвардейское сельское поселение"</w:t>
            </w: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5720" w:type="dxa"/>
            <w:gridSpan w:val="5"/>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от   28  декабря  2017 года    №  93</w:t>
            </w: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4544" w:type="dxa"/>
            <w:gridSpan w:val="4"/>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Приложение № 3</w:t>
            </w:r>
          </w:p>
        </w:tc>
        <w:tc>
          <w:tcPr>
            <w:tcW w:w="1176"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4544" w:type="dxa"/>
            <w:gridSpan w:val="4"/>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 xml:space="preserve">к решению Совета народных депутатов  </w:t>
            </w:r>
          </w:p>
        </w:tc>
        <w:tc>
          <w:tcPr>
            <w:tcW w:w="1176"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4544" w:type="dxa"/>
            <w:gridSpan w:val="4"/>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МО "Красногвардейское сельское поселение"</w:t>
            </w:r>
          </w:p>
        </w:tc>
        <w:tc>
          <w:tcPr>
            <w:tcW w:w="1176"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4544" w:type="dxa"/>
            <w:gridSpan w:val="4"/>
            <w:tcBorders>
              <w:top w:val="nil"/>
              <w:left w:val="nil"/>
              <w:bottom w:val="nil"/>
              <w:right w:val="nil"/>
            </w:tcBorders>
            <w:shd w:val="clear" w:color="auto" w:fill="auto"/>
            <w:noWrap/>
            <w:vAlign w:val="bottom"/>
            <w:hideMark/>
          </w:tcPr>
          <w:p w:rsidR="00875964" w:rsidRPr="00875964" w:rsidRDefault="00875964" w:rsidP="00875964">
            <w:pPr>
              <w:rPr>
                <w:sz w:val="20"/>
                <w:szCs w:val="20"/>
              </w:rPr>
            </w:pPr>
            <w:r w:rsidRPr="00875964">
              <w:rPr>
                <w:sz w:val="20"/>
                <w:szCs w:val="20"/>
              </w:rPr>
              <w:t>от  28.09.2018 г. №  136</w:t>
            </w:r>
          </w:p>
        </w:tc>
        <w:tc>
          <w:tcPr>
            <w:tcW w:w="1176"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5720" w:type="dxa"/>
            <w:gridSpan w:val="5"/>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r>
      <w:tr w:rsidR="00875964" w:rsidRPr="00875964" w:rsidTr="00875964">
        <w:trPr>
          <w:trHeight w:val="289"/>
        </w:trPr>
        <w:tc>
          <w:tcPr>
            <w:tcW w:w="13529" w:type="dxa"/>
            <w:gridSpan w:val="7"/>
            <w:tcBorders>
              <w:top w:val="nil"/>
              <w:left w:val="nil"/>
              <w:bottom w:val="nil"/>
              <w:right w:val="nil"/>
            </w:tcBorders>
            <w:shd w:val="clear" w:color="auto" w:fill="auto"/>
            <w:vAlign w:val="bottom"/>
            <w:hideMark/>
          </w:tcPr>
          <w:p w:rsidR="00875964" w:rsidRPr="00875964" w:rsidRDefault="00875964" w:rsidP="00875964">
            <w:pPr>
              <w:jc w:val="center"/>
              <w:rPr>
                <w:b/>
                <w:bCs/>
              </w:rPr>
            </w:pPr>
            <w:r w:rsidRPr="00875964">
              <w:rPr>
                <w:b/>
                <w:bCs/>
              </w:rPr>
              <w:t>Ведомственная структура расходов бюджета муниципального образования</w:t>
            </w:r>
          </w:p>
        </w:tc>
      </w:tr>
      <w:tr w:rsidR="00875964" w:rsidRPr="00875964" w:rsidTr="00875964">
        <w:trPr>
          <w:trHeight w:val="289"/>
        </w:trPr>
        <w:tc>
          <w:tcPr>
            <w:tcW w:w="13529" w:type="dxa"/>
            <w:gridSpan w:val="7"/>
            <w:tcBorders>
              <w:top w:val="nil"/>
              <w:left w:val="nil"/>
              <w:bottom w:val="nil"/>
              <w:right w:val="nil"/>
            </w:tcBorders>
            <w:shd w:val="clear" w:color="auto" w:fill="auto"/>
            <w:vAlign w:val="bottom"/>
            <w:hideMark/>
          </w:tcPr>
          <w:p w:rsidR="00875964" w:rsidRPr="00875964" w:rsidRDefault="00875964" w:rsidP="00875964">
            <w:pPr>
              <w:jc w:val="center"/>
              <w:rPr>
                <w:b/>
                <w:bCs/>
              </w:rPr>
            </w:pPr>
            <w:r w:rsidRPr="00875964">
              <w:rPr>
                <w:b/>
                <w:bCs/>
              </w:rPr>
              <w:t xml:space="preserve">"Красногвардейское сельское поселение"  </w:t>
            </w:r>
          </w:p>
        </w:tc>
      </w:tr>
      <w:tr w:rsidR="00875964" w:rsidRPr="00875964" w:rsidTr="00875964">
        <w:trPr>
          <w:trHeight w:val="289"/>
        </w:trPr>
        <w:tc>
          <w:tcPr>
            <w:tcW w:w="13529" w:type="dxa"/>
            <w:gridSpan w:val="7"/>
            <w:tcBorders>
              <w:top w:val="nil"/>
              <w:left w:val="nil"/>
              <w:bottom w:val="nil"/>
              <w:right w:val="nil"/>
            </w:tcBorders>
            <w:shd w:val="clear" w:color="auto" w:fill="auto"/>
            <w:vAlign w:val="bottom"/>
            <w:hideMark/>
          </w:tcPr>
          <w:p w:rsidR="00875964" w:rsidRPr="00875964" w:rsidRDefault="00875964" w:rsidP="00875964">
            <w:pPr>
              <w:jc w:val="center"/>
              <w:rPr>
                <w:b/>
                <w:bCs/>
              </w:rPr>
            </w:pPr>
            <w:r w:rsidRPr="00875964">
              <w:rPr>
                <w:b/>
                <w:bCs/>
              </w:rPr>
              <w:t xml:space="preserve"> на 2018 год.</w:t>
            </w:r>
          </w:p>
        </w:tc>
      </w:tr>
      <w:tr w:rsidR="00875964" w:rsidRPr="00875964" w:rsidTr="00875964">
        <w:trPr>
          <w:trHeight w:val="289"/>
        </w:trPr>
        <w:tc>
          <w:tcPr>
            <w:tcW w:w="6940"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869" w:type="dxa"/>
            <w:tcBorders>
              <w:top w:val="nil"/>
              <w:left w:val="nil"/>
              <w:bottom w:val="nil"/>
              <w:right w:val="nil"/>
            </w:tcBorders>
            <w:shd w:val="clear" w:color="auto" w:fill="auto"/>
            <w:noWrap/>
            <w:vAlign w:val="bottom"/>
            <w:hideMark/>
          </w:tcPr>
          <w:p w:rsidR="00875964" w:rsidRPr="00875964" w:rsidRDefault="00875964" w:rsidP="00875964">
            <w:pPr>
              <w:rPr>
                <w:sz w:val="20"/>
                <w:szCs w:val="20"/>
              </w:rPr>
            </w:pPr>
          </w:p>
        </w:tc>
        <w:tc>
          <w:tcPr>
            <w:tcW w:w="922" w:type="dxa"/>
            <w:tcBorders>
              <w:top w:val="nil"/>
              <w:left w:val="nil"/>
              <w:bottom w:val="nil"/>
              <w:right w:val="nil"/>
            </w:tcBorders>
            <w:shd w:val="clear" w:color="auto" w:fill="auto"/>
            <w:noWrap/>
            <w:vAlign w:val="bottom"/>
            <w:hideMark/>
          </w:tcPr>
          <w:p w:rsidR="00875964" w:rsidRPr="00875964" w:rsidRDefault="00875964" w:rsidP="00875964">
            <w:pPr>
              <w:jc w:val="center"/>
              <w:rPr>
                <w:sz w:val="26"/>
                <w:szCs w:val="26"/>
              </w:rPr>
            </w:pPr>
          </w:p>
        </w:tc>
        <w:tc>
          <w:tcPr>
            <w:tcW w:w="1187" w:type="dxa"/>
            <w:tcBorders>
              <w:top w:val="nil"/>
              <w:left w:val="nil"/>
              <w:bottom w:val="nil"/>
              <w:right w:val="nil"/>
            </w:tcBorders>
            <w:shd w:val="clear" w:color="auto" w:fill="auto"/>
            <w:noWrap/>
            <w:vAlign w:val="bottom"/>
            <w:hideMark/>
          </w:tcPr>
          <w:p w:rsidR="00875964" w:rsidRPr="00875964" w:rsidRDefault="00875964" w:rsidP="00875964">
            <w:pPr>
              <w:jc w:val="center"/>
              <w:rPr>
                <w:sz w:val="26"/>
                <w:szCs w:val="26"/>
              </w:rPr>
            </w:pPr>
          </w:p>
        </w:tc>
        <w:tc>
          <w:tcPr>
            <w:tcW w:w="1500" w:type="dxa"/>
            <w:tcBorders>
              <w:top w:val="nil"/>
              <w:left w:val="nil"/>
              <w:bottom w:val="nil"/>
              <w:right w:val="nil"/>
            </w:tcBorders>
            <w:shd w:val="clear" w:color="auto" w:fill="auto"/>
            <w:noWrap/>
            <w:vAlign w:val="bottom"/>
            <w:hideMark/>
          </w:tcPr>
          <w:p w:rsidR="00875964" w:rsidRPr="00875964" w:rsidRDefault="00875964" w:rsidP="00875964">
            <w:pPr>
              <w:jc w:val="center"/>
              <w:rPr>
                <w:sz w:val="26"/>
                <w:szCs w:val="26"/>
              </w:rPr>
            </w:pPr>
          </w:p>
        </w:tc>
        <w:tc>
          <w:tcPr>
            <w:tcW w:w="935" w:type="dxa"/>
            <w:tcBorders>
              <w:top w:val="nil"/>
              <w:left w:val="nil"/>
              <w:bottom w:val="nil"/>
              <w:right w:val="nil"/>
            </w:tcBorders>
            <w:shd w:val="clear" w:color="auto" w:fill="auto"/>
            <w:noWrap/>
            <w:vAlign w:val="bottom"/>
            <w:hideMark/>
          </w:tcPr>
          <w:p w:rsidR="00875964" w:rsidRPr="00875964" w:rsidRDefault="00875964" w:rsidP="00875964">
            <w:pPr>
              <w:jc w:val="center"/>
              <w:rPr>
                <w:sz w:val="26"/>
                <w:szCs w:val="26"/>
              </w:rPr>
            </w:pPr>
          </w:p>
        </w:tc>
        <w:tc>
          <w:tcPr>
            <w:tcW w:w="1176" w:type="dxa"/>
            <w:tcBorders>
              <w:top w:val="nil"/>
              <w:left w:val="nil"/>
              <w:bottom w:val="nil"/>
              <w:right w:val="nil"/>
            </w:tcBorders>
            <w:shd w:val="clear" w:color="auto" w:fill="auto"/>
            <w:noWrap/>
            <w:vAlign w:val="bottom"/>
            <w:hideMark/>
          </w:tcPr>
          <w:p w:rsidR="00875964" w:rsidRPr="00875964" w:rsidRDefault="00875964" w:rsidP="00875964">
            <w:pPr>
              <w:jc w:val="center"/>
              <w:rPr>
                <w:sz w:val="20"/>
                <w:szCs w:val="20"/>
              </w:rPr>
            </w:pPr>
            <w:r w:rsidRPr="00875964">
              <w:rPr>
                <w:sz w:val="20"/>
                <w:szCs w:val="20"/>
              </w:rPr>
              <w:t>(</w:t>
            </w:r>
            <w:proofErr w:type="spellStart"/>
            <w:r w:rsidRPr="00875964">
              <w:rPr>
                <w:sz w:val="20"/>
                <w:szCs w:val="20"/>
              </w:rPr>
              <w:t>тыс</w:t>
            </w:r>
            <w:proofErr w:type="gramStart"/>
            <w:r w:rsidRPr="00875964">
              <w:rPr>
                <w:sz w:val="20"/>
                <w:szCs w:val="20"/>
              </w:rPr>
              <w:t>.р</w:t>
            </w:r>
            <w:proofErr w:type="gramEnd"/>
            <w:r w:rsidRPr="00875964">
              <w:rPr>
                <w:sz w:val="20"/>
                <w:szCs w:val="20"/>
              </w:rPr>
              <w:t>ублей</w:t>
            </w:r>
            <w:proofErr w:type="spellEnd"/>
            <w:r w:rsidRPr="00875964">
              <w:rPr>
                <w:sz w:val="20"/>
                <w:szCs w:val="20"/>
              </w:rPr>
              <w:t>)</w:t>
            </w:r>
          </w:p>
        </w:tc>
      </w:tr>
      <w:tr w:rsidR="00875964" w:rsidRPr="00875964" w:rsidTr="00875964">
        <w:trPr>
          <w:trHeight w:val="852"/>
        </w:trPr>
        <w:tc>
          <w:tcPr>
            <w:tcW w:w="6940" w:type="dxa"/>
            <w:tcBorders>
              <w:top w:val="single" w:sz="4" w:space="0" w:color="auto"/>
              <w:left w:val="single" w:sz="4" w:space="0" w:color="auto"/>
              <w:bottom w:val="nil"/>
              <w:right w:val="nil"/>
            </w:tcBorders>
            <w:shd w:val="clear" w:color="auto" w:fill="auto"/>
            <w:vAlign w:val="center"/>
            <w:hideMark/>
          </w:tcPr>
          <w:p w:rsidR="00875964" w:rsidRPr="00875964" w:rsidRDefault="00875964" w:rsidP="00875964">
            <w:pPr>
              <w:jc w:val="center"/>
              <w:rPr>
                <w:b/>
                <w:bCs/>
              </w:rPr>
            </w:pPr>
            <w:r w:rsidRPr="00875964">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sz w:val="16"/>
                <w:szCs w:val="16"/>
              </w:rPr>
            </w:pPr>
            <w:r w:rsidRPr="00875964">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sz w:val="16"/>
                <w:szCs w:val="16"/>
              </w:rPr>
            </w:pPr>
            <w:r w:rsidRPr="00875964">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sz w:val="16"/>
                <w:szCs w:val="16"/>
              </w:rPr>
            </w:pPr>
            <w:r w:rsidRPr="00875964">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sz w:val="16"/>
                <w:szCs w:val="16"/>
              </w:rPr>
            </w:pPr>
            <w:r w:rsidRPr="00875964">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875964" w:rsidRPr="00875964" w:rsidRDefault="00875964" w:rsidP="00875964">
            <w:pPr>
              <w:jc w:val="center"/>
              <w:rPr>
                <w:b/>
                <w:bCs/>
                <w:sz w:val="16"/>
                <w:szCs w:val="16"/>
              </w:rPr>
            </w:pPr>
            <w:r w:rsidRPr="00875964">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сумма</w:t>
            </w:r>
          </w:p>
        </w:tc>
      </w:tr>
      <w:tr w:rsidR="00875964" w:rsidRPr="00875964" w:rsidTr="00875964">
        <w:trPr>
          <w:trHeight w:val="390"/>
        </w:trPr>
        <w:tc>
          <w:tcPr>
            <w:tcW w:w="6940" w:type="dxa"/>
            <w:tcBorders>
              <w:top w:val="single" w:sz="4" w:space="0" w:color="auto"/>
              <w:left w:val="single" w:sz="4" w:space="0" w:color="auto"/>
              <w:bottom w:val="nil"/>
              <w:right w:val="nil"/>
            </w:tcBorders>
            <w:shd w:val="clear" w:color="auto" w:fill="auto"/>
            <w:hideMark/>
          </w:tcPr>
          <w:p w:rsidR="00875964" w:rsidRPr="00875964" w:rsidRDefault="00875964" w:rsidP="00875964">
            <w:pPr>
              <w:jc w:val="center"/>
              <w:rPr>
                <w:b/>
                <w:bCs/>
              </w:rPr>
            </w:pPr>
            <w:r w:rsidRPr="00875964">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756</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27871,3</w:t>
            </w:r>
          </w:p>
        </w:tc>
      </w:tr>
      <w:tr w:rsidR="00875964" w:rsidRPr="00875964" w:rsidTr="008759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7 623,00</w:t>
            </w:r>
          </w:p>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pPr>
              <w:rPr>
                <w:b/>
                <w:bCs/>
              </w:rPr>
            </w:pPr>
            <w:r w:rsidRPr="00875964">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02</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rPr>
                <w:b/>
                <w:bCs/>
              </w:rPr>
            </w:pPr>
            <w:r w:rsidRPr="00875964">
              <w:rPr>
                <w:b/>
                <w:bCs/>
              </w:rPr>
              <w:t>780,00</w:t>
            </w:r>
          </w:p>
        </w:tc>
      </w:tr>
      <w:tr w:rsidR="00875964" w:rsidRPr="00875964" w:rsidTr="00875964">
        <w:trPr>
          <w:trHeight w:val="289"/>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192"/>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660"/>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6110000000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780,00</w:t>
            </w:r>
          </w:p>
        </w:tc>
      </w:tr>
      <w:tr w:rsidR="00875964" w:rsidRPr="00875964" w:rsidTr="00875964">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780,00</w:t>
            </w:r>
          </w:p>
        </w:tc>
      </w:tr>
      <w:tr w:rsidR="00875964" w:rsidRPr="00875964" w:rsidTr="00875964">
        <w:trPr>
          <w:trHeight w:val="1309"/>
        </w:trPr>
        <w:tc>
          <w:tcPr>
            <w:tcW w:w="6940" w:type="dxa"/>
            <w:tcBorders>
              <w:top w:val="nil"/>
              <w:left w:val="single" w:sz="4" w:space="0" w:color="auto"/>
              <w:bottom w:val="single" w:sz="4" w:space="0" w:color="auto"/>
              <w:right w:val="nil"/>
            </w:tcBorders>
            <w:shd w:val="clear" w:color="auto" w:fill="auto"/>
            <w:hideMark/>
          </w:tcPr>
          <w:p w:rsidR="00875964" w:rsidRPr="00875964" w:rsidRDefault="00875964" w:rsidP="00875964">
            <w:r w:rsidRPr="008759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sz w:val="16"/>
                <w:szCs w:val="16"/>
              </w:rPr>
            </w:pPr>
            <w:r w:rsidRPr="00875964">
              <w:rPr>
                <w:sz w:val="16"/>
                <w:szCs w:val="16"/>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780,00</w:t>
            </w:r>
          </w:p>
        </w:tc>
      </w:tr>
      <w:tr w:rsidR="00875964" w:rsidRPr="00875964" w:rsidTr="00875964">
        <w:trPr>
          <w:trHeight w:val="732"/>
        </w:trPr>
        <w:tc>
          <w:tcPr>
            <w:tcW w:w="6940" w:type="dxa"/>
            <w:tcBorders>
              <w:top w:val="nil"/>
              <w:left w:val="single" w:sz="4" w:space="0" w:color="auto"/>
              <w:bottom w:val="nil"/>
              <w:right w:val="nil"/>
            </w:tcBorders>
            <w:shd w:val="clear" w:color="auto" w:fill="auto"/>
            <w:hideMark/>
          </w:tcPr>
          <w:p w:rsidR="00875964" w:rsidRPr="00875964" w:rsidRDefault="00875964" w:rsidP="00875964">
            <w:r w:rsidRPr="00875964">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875964" w:rsidRPr="00875964" w:rsidRDefault="00875964" w:rsidP="00875964">
            <w:pPr>
              <w:rPr>
                <w:sz w:val="16"/>
                <w:szCs w:val="16"/>
              </w:rPr>
            </w:pPr>
            <w:r w:rsidRPr="00875964">
              <w:rPr>
                <w:sz w:val="16"/>
                <w:szCs w:val="16"/>
              </w:rPr>
              <w:t> </w:t>
            </w:r>
          </w:p>
        </w:tc>
        <w:tc>
          <w:tcPr>
            <w:tcW w:w="922" w:type="dxa"/>
            <w:tcBorders>
              <w:top w:val="nil"/>
              <w:left w:val="nil"/>
              <w:bottom w:val="nil"/>
              <w:right w:val="single" w:sz="4" w:space="0" w:color="auto"/>
            </w:tcBorders>
            <w:shd w:val="clear" w:color="auto" w:fill="auto"/>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6110000100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120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780,00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pPr>
              <w:rPr>
                <w:b/>
                <w:bCs/>
              </w:rPr>
            </w:pPr>
            <w:r w:rsidRPr="00875964">
              <w:rPr>
                <w:b/>
                <w:bCs/>
              </w:rPr>
              <w:t xml:space="preserve">Функционирование законодательных (представительных) </w:t>
            </w:r>
            <w:r w:rsidRPr="00875964">
              <w:rPr>
                <w:b/>
                <w:bCs/>
              </w:rPr>
              <w:lastRenderedPageBreak/>
              <w:t>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rPr>
                <w:b/>
                <w:bCs/>
              </w:rPr>
            </w:pPr>
            <w:r w:rsidRPr="00875964">
              <w:rPr>
                <w:b/>
                <w:bCs/>
              </w:rPr>
              <w:lastRenderedPageBreak/>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rPr>
                <w:b/>
                <w:bCs/>
              </w:rPr>
            </w:pPr>
            <w:r w:rsidRPr="00875964">
              <w:rPr>
                <w:b/>
                <w:bCs/>
              </w:rPr>
              <w:t>70,80</w:t>
            </w:r>
          </w:p>
        </w:tc>
      </w:tr>
      <w:tr w:rsidR="00875964" w:rsidRPr="00875964" w:rsidTr="008759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jc w:val="center"/>
            </w:pPr>
            <w:r w:rsidRPr="00875964">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70,80</w:t>
            </w:r>
          </w:p>
        </w:tc>
      </w:tr>
      <w:tr w:rsidR="00875964" w:rsidRPr="00875964" w:rsidTr="00875964">
        <w:trPr>
          <w:trHeight w:val="443"/>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383"/>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jc w:val="center"/>
            </w:pPr>
            <w:r w:rsidRPr="00875964">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6120000200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70,80</w:t>
            </w:r>
          </w:p>
        </w:tc>
      </w:tr>
      <w:tr w:rsidR="00875964" w:rsidRPr="00875964" w:rsidTr="0087596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rPr>
                <w:sz w:val="20"/>
                <w:szCs w:val="20"/>
              </w:rPr>
            </w:pPr>
            <w:r w:rsidRPr="00875964">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70,80</w:t>
            </w:r>
          </w:p>
        </w:tc>
      </w:tr>
      <w:tr w:rsidR="00875964" w:rsidRPr="00875964" w:rsidTr="00875964">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709"/>
        </w:trPr>
        <w:tc>
          <w:tcPr>
            <w:tcW w:w="6940" w:type="dxa"/>
            <w:tcBorders>
              <w:top w:val="nil"/>
              <w:left w:val="single" w:sz="4" w:space="0" w:color="auto"/>
              <w:bottom w:val="nil"/>
              <w:right w:val="nil"/>
            </w:tcBorders>
            <w:shd w:val="clear" w:color="auto" w:fill="auto"/>
            <w:hideMark/>
          </w:tcPr>
          <w:p w:rsidR="00875964" w:rsidRPr="00875964" w:rsidRDefault="00875964" w:rsidP="00875964">
            <w:r w:rsidRPr="00875964">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6120000200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120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70,80</w:t>
            </w:r>
          </w:p>
        </w:tc>
      </w:tr>
      <w:tr w:rsidR="00875964" w:rsidRPr="00875964" w:rsidTr="00875964">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rPr>
                <w:b/>
                <w:bCs/>
              </w:rPr>
            </w:pPr>
            <w:r w:rsidRPr="00875964">
              <w:rPr>
                <w:b/>
                <w:bCs/>
              </w:rPr>
              <w:t xml:space="preserve">Функционирование Правительства </w:t>
            </w:r>
            <w:proofErr w:type="gramStart"/>
            <w:r w:rsidRPr="00875964">
              <w:rPr>
                <w:b/>
                <w:bCs/>
              </w:rPr>
              <w:t>Российской</w:t>
            </w:r>
            <w:proofErr w:type="gramEnd"/>
            <w:r w:rsidRPr="00875964">
              <w:rPr>
                <w:b/>
                <w:bCs/>
              </w:rPr>
              <w:t xml:space="preserve"> </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rPr>
                <w:b/>
                <w:bCs/>
              </w:rPr>
            </w:pPr>
            <w:r w:rsidRPr="00875964">
              <w:rPr>
                <w:b/>
                <w:bCs/>
              </w:rPr>
              <w:t>5 762,80</w:t>
            </w:r>
          </w:p>
        </w:tc>
      </w:tr>
      <w:tr w:rsidR="00875964" w:rsidRPr="00875964" w:rsidTr="00875964">
        <w:trPr>
          <w:trHeight w:val="289"/>
        </w:trPr>
        <w:tc>
          <w:tcPr>
            <w:tcW w:w="6940" w:type="dxa"/>
            <w:tcBorders>
              <w:top w:val="nil"/>
              <w:left w:val="single" w:sz="4" w:space="0" w:color="auto"/>
              <w:bottom w:val="nil"/>
              <w:right w:val="single" w:sz="4" w:space="0" w:color="auto"/>
            </w:tcBorders>
            <w:shd w:val="clear" w:color="auto" w:fill="auto"/>
            <w:noWrap/>
            <w:hideMark/>
          </w:tcPr>
          <w:p w:rsidR="00875964" w:rsidRPr="00875964" w:rsidRDefault="00875964" w:rsidP="00875964">
            <w:pPr>
              <w:rPr>
                <w:b/>
                <w:bCs/>
              </w:rPr>
            </w:pPr>
            <w:r w:rsidRPr="00875964">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289"/>
        </w:trPr>
        <w:tc>
          <w:tcPr>
            <w:tcW w:w="6940" w:type="dxa"/>
            <w:tcBorders>
              <w:top w:val="nil"/>
              <w:left w:val="single" w:sz="4" w:space="0" w:color="auto"/>
              <w:bottom w:val="nil"/>
              <w:right w:val="single" w:sz="4" w:space="0" w:color="auto"/>
            </w:tcBorders>
            <w:shd w:val="clear" w:color="auto" w:fill="auto"/>
            <w:noWrap/>
            <w:hideMark/>
          </w:tcPr>
          <w:p w:rsidR="00875964" w:rsidRPr="00875964" w:rsidRDefault="00875964" w:rsidP="00875964">
            <w:pPr>
              <w:rPr>
                <w:b/>
                <w:bCs/>
              </w:rPr>
            </w:pPr>
            <w:r w:rsidRPr="00875964">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6160000000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5762,80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5762,80</w:t>
            </w:r>
          </w:p>
        </w:tc>
      </w:tr>
      <w:tr w:rsidR="00875964" w:rsidRPr="00875964" w:rsidTr="00875964">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4532,60</w:t>
            </w:r>
          </w:p>
        </w:tc>
      </w:tr>
      <w:tr w:rsidR="00875964" w:rsidRPr="00875964" w:rsidTr="00875964">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875964" w:rsidRPr="00875964" w:rsidRDefault="00875964" w:rsidP="00875964">
            <w:r w:rsidRPr="00875964">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r w:rsidRPr="00875964">
              <w:t> </w:t>
            </w:r>
          </w:p>
        </w:tc>
      </w:tr>
      <w:tr w:rsidR="00875964" w:rsidRPr="00875964" w:rsidTr="00875964">
        <w:trPr>
          <w:trHeight w:val="518"/>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4532,60</w:t>
            </w:r>
          </w:p>
        </w:tc>
      </w:tr>
      <w:tr w:rsidR="00875964" w:rsidRPr="00875964" w:rsidTr="00875964">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875964" w:rsidRPr="00875964" w:rsidRDefault="00875964" w:rsidP="00875964">
            <w:r w:rsidRPr="00875964">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1077,20</w:t>
            </w:r>
          </w:p>
        </w:tc>
      </w:tr>
      <w:tr w:rsidR="00875964" w:rsidRPr="00875964" w:rsidTr="00875964">
        <w:trPr>
          <w:trHeight w:val="480"/>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1077,20</w:t>
            </w:r>
          </w:p>
        </w:tc>
      </w:tr>
      <w:tr w:rsidR="00875964" w:rsidRPr="00875964" w:rsidTr="0087596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lastRenderedPageBreak/>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153,00</w:t>
            </w:r>
          </w:p>
        </w:tc>
      </w:tr>
      <w:tr w:rsidR="00875964" w:rsidRPr="00875964" w:rsidTr="00875964">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6160000400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850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153,00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07</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0,00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07</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07</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07</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07</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880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 </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11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0,00</w:t>
            </w:r>
          </w:p>
        </w:tc>
      </w:tr>
      <w:tr w:rsidR="00875964" w:rsidRPr="00875964" w:rsidTr="00875964">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Резервные средства</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6510000100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870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r w:rsidRPr="00875964">
              <w:t> </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1 009,40</w:t>
            </w:r>
          </w:p>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398"/>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372"/>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0,00</w:t>
            </w:r>
          </w:p>
        </w:tc>
      </w:tr>
      <w:tr w:rsidR="00875964" w:rsidRPr="00875964" w:rsidTr="008759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850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r w:rsidRPr="00875964">
              <w:t> </w:t>
            </w:r>
          </w:p>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vMerge w:val="restart"/>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right"/>
            </w:pPr>
            <w:r w:rsidRPr="00875964">
              <w:t>861,40</w:t>
            </w:r>
          </w:p>
        </w:tc>
      </w:tr>
      <w:tr w:rsidR="00875964" w:rsidRPr="00875964" w:rsidTr="00875964">
        <w:trPr>
          <w:trHeight w:val="360"/>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nil"/>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nil"/>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nil"/>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nil"/>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nil"/>
              <w:right w:val="single" w:sz="4" w:space="0" w:color="auto"/>
            </w:tcBorders>
            <w:vAlign w:val="center"/>
            <w:hideMark/>
          </w:tcPr>
          <w:p w:rsidR="00875964" w:rsidRPr="00875964" w:rsidRDefault="00875964" w:rsidP="00875964"/>
        </w:tc>
      </w:tr>
      <w:tr w:rsidR="00875964" w:rsidRPr="00875964" w:rsidTr="008759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861,40</w:t>
            </w:r>
          </w:p>
        </w:tc>
      </w:tr>
      <w:tr w:rsidR="00875964" w:rsidRPr="00875964" w:rsidTr="00875964">
        <w:trPr>
          <w:trHeight w:val="660"/>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795,40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875964" w:rsidRPr="00875964" w:rsidRDefault="00875964" w:rsidP="00875964">
            <w:pPr>
              <w:jc w:val="center"/>
              <w:rPr>
                <w:b/>
                <w:bCs/>
              </w:rPr>
            </w:pPr>
            <w:r w:rsidRPr="00875964">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right"/>
            </w:pPr>
            <w:r w:rsidRPr="00875964">
              <w:t>795,40</w:t>
            </w:r>
          </w:p>
        </w:tc>
      </w:tr>
      <w:tr w:rsidR="00875964" w:rsidRPr="00875964" w:rsidTr="0087596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r>
      <w:tr w:rsidR="00875964" w:rsidRPr="00875964" w:rsidTr="00875964">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lastRenderedPageBreak/>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66,00</w:t>
            </w:r>
          </w:p>
        </w:tc>
      </w:tr>
      <w:tr w:rsidR="00875964" w:rsidRPr="00875964" w:rsidTr="00875964">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6510000300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850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66,00</w:t>
            </w:r>
          </w:p>
        </w:tc>
      </w:tr>
      <w:tr w:rsidR="00875964" w:rsidRPr="00875964" w:rsidTr="008759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6510061010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33,00</w:t>
            </w:r>
          </w:p>
        </w:tc>
      </w:tr>
      <w:tr w:rsidR="00875964" w:rsidRPr="00875964" w:rsidTr="00875964">
        <w:trPr>
          <w:trHeight w:val="709"/>
        </w:trPr>
        <w:tc>
          <w:tcPr>
            <w:tcW w:w="6940" w:type="dxa"/>
            <w:tcBorders>
              <w:top w:val="nil"/>
              <w:left w:val="single" w:sz="4" w:space="0" w:color="auto"/>
              <w:bottom w:val="single" w:sz="4" w:space="0" w:color="auto"/>
              <w:right w:val="nil"/>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6510061010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33,00</w:t>
            </w:r>
          </w:p>
        </w:tc>
      </w:tr>
      <w:tr w:rsidR="00875964" w:rsidRPr="00875964" w:rsidTr="00875964">
        <w:trPr>
          <w:trHeight w:val="649"/>
        </w:trPr>
        <w:tc>
          <w:tcPr>
            <w:tcW w:w="6940" w:type="dxa"/>
            <w:tcBorders>
              <w:top w:val="nil"/>
              <w:left w:val="single" w:sz="4" w:space="0" w:color="auto"/>
              <w:bottom w:val="single" w:sz="4" w:space="0" w:color="auto"/>
              <w:right w:val="nil"/>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6510061010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33,00</w:t>
            </w:r>
          </w:p>
        </w:tc>
      </w:tr>
      <w:tr w:rsidR="00875964" w:rsidRPr="00875964" w:rsidTr="00875964">
        <w:trPr>
          <w:trHeight w:val="1703"/>
        </w:trPr>
        <w:tc>
          <w:tcPr>
            <w:tcW w:w="6940" w:type="dxa"/>
            <w:tcBorders>
              <w:top w:val="nil"/>
              <w:left w:val="single" w:sz="4" w:space="0" w:color="auto"/>
              <w:bottom w:val="nil"/>
              <w:right w:val="nil"/>
            </w:tcBorders>
            <w:shd w:val="clear" w:color="auto" w:fill="auto"/>
            <w:hideMark/>
          </w:tcPr>
          <w:p w:rsidR="00875964" w:rsidRPr="00875964" w:rsidRDefault="00875964" w:rsidP="00875964">
            <w:r w:rsidRPr="00875964">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6400000100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15,00</w:t>
            </w:r>
          </w:p>
        </w:tc>
      </w:tr>
      <w:tr w:rsidR="00875964" w:rsidRPr="00875964" w:rsidTr="00875964">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6400000100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15,00</w:t>
            </w:r>
          </w:p>
        </w:tc>
      </w:tr>
      <w:tr w:rsidR="00875964" w:rsidRPr="00875964" w:rsidTr="00875964">
        <w:trPr>
          <w:trHeight w:val="743"/>
        </w:trPr>
        <w:tc>
          <w:tcPr>
            <w:tcW w:w="6940" w:type="dxa"/>
            <w:tcBorders>
              <w:top w:val="nil"/>
              <w:left w:val="single" w:sz="4" w:space="0" w:color="auto"/>
              <w:bottom w:val="nil"/>
              <w:right w:val="nil"/>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6400000100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15,00</w:t>
            </w:r>
          </w:p>
        </w:tc>
      </w:tr>
      <w:tr w:rsidR="00875964" w:rsidRPr="00875964" w:rsidTr="00875964">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875964" w:rsidRPr="00875964" w:rsidRDefault="00875964" w:rsidP="00875964">
            <w:r w:rsidRPr="00875964">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6400000200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100,00</w:t>
            </w:r>
          </w:p>
        </w:tc>
      </w:tr>
      <w:tr w:rsidR="00875964" w:rsidRPr="00875964" w:rsidTr="00875964">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6400000200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100,00</w:t>
            </w:r>
          </w:p>
        </w:tc>
      </w:tr>
      <w:tr w:rsidR="00875964" w:rsidRPr="00875964" w:rsidTr="0087596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13</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6400000200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100,00</w:t>
            </w:r>
          </w:p>
        </w:tc>
      </w:tr>
      <w:tr w:rsidR="00875964" w:rsidRPr="00875964" w:rsidTr="00875964">
        <w:trPr>
          <w:trHeight w:val="28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pPr>
              <w:rPr>
                <w:b/>
                <w:bCs/>
              </w:rPr>
            </w:pPr>
            <w:r w:rsidRPr="00875964">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rPr>
                <w:b/>
                <w:bCs/>
              </w:rPr>
            </w:pPr>
            <w:r w:rsidRPr="00875964">
              <w:rPr>
                <w:b/>
                <w:bCs/>
              </w:rPr>
              <w:t>30,00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30,00</w:t>
            </w:r>
          </w:p>
        </w:tc>
      </w:tr>
      <w:tr w:rsidR="00875964" w:rsidRPr="00875964" w:rsidTr="0087596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6510000500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30,00</w:t>
            </w:r>
          </w:p>
        </w:tc>
      </w:tr>
      <w:tr w:rsidR="00875964" w:rsidRPr="00875964" w:rsidTr="00875964">
        <w:trPr>
          <w:trHeight w:val="960"/>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6510000500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30,00</w:t>
            </w:r>
          </w:p>
        </w:tc>
      </w:tr>
      <w:tr w:rsidR="00875964" w:rsidRPr="00875964" w:rsidTr="00875964">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187"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6510000500</w:t>
            </w:r>
          </w:p>
        </w:tc>
        <w:tc>
          <w:tcPr>
            <w:tcW w:w="935"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single" w:sz="4" w:space="0" w:color="auto"/>
              <w:left w:val="nil"/>
              <w:bottom w:val="nil"/>
              <w:right w:val="single" w:sz="4" w:space="0" w:color="auto"/>
            </w:tcBorders>
            <w:shd w:val="clear" w:color="auto" w:fill="auto"/>
            <w:noWrap/>
            <w:hideMark/>
          </w:tcPr>
          <w:p w:rsidR="00875964" w:rsidRPr="00875964" w:rsidRDefault="00875964" w:rsidP="00875964">
            <w:pPr>
              <w:jc w:val="right"/>
            </w:pPr>
            <w:r w:rsidRPr="00875964">
              <w:t>30,00</w:t>
            </w:r>
          </w:p>
        </w:tc>
      </w:tr>
      <w:tr w:rsidR="00875964" w:rsidRPr="00875964" w:rsidTr="0087596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75964" w:rsidRPr="00875964" w:rsidRDefault="00875964" w:rsidP="00875964">
            <w:pPr>
              <w:jc w:val="right"/>
            </w:pPr>
            <w:r w:rsidRPr="00875964">
              <w:t>30,00</w:t>
            </w:r>
          </w:p>
        </w:tc>
      </w:tr>
      <w:tr w:rsidR="00875964" w:rsidRPr="00875964" w:rsidTr="0087596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nil"/>
              <w:right w:val="single" w:sz="4" w:space="0" w:color="auto"/>
            </w:tcBorders>
            <w:vAlign w:val="center"/>
            <w:hideMark/>
          </w:tcPr>
          <w:p w:rsidR="00875964" w:rsidRPr="00875964" w:rsidRDefault="00875964" w:rsidP="00875964"/>
        </w:tc>
      </w:tr>
      <w:tr w:rsidR="00875964" w:rsidRPr="00875964" w:rsidTr="0087596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3837,40</w:t>
            </w:r>
          </w:p>
        </w:tc>
      </w:tr>
      <w:tr w:rsidR="00875964" w:rsidRPr="00875964" w:rsidTr="0087596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5100000500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2715,00</w:t>
            </w:r>
          </w:p>
        </w:tc>
      </w:tr>
      <w:tr w:rsidR="00875964" w:rsidRPr="00875964" w:rsidTr="00875964">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5100000500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2715,00</w:t>
            </w:r>
          </w:p>
        </w:tc>
      </w:tr>
      <w:tr w:rsidR="00875964" w:rsidRPr="00875964" w:rsidTr="008759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5100000500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2715,00</w:t>
            </w:r>
          </w:p>
        </w:tc>
      </w:tr>
      <w:tr w:rsidR="00875964" w:rsidRPr="00875964" w:rsidTr="00875964">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Субсидии</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5100060360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975,00</w:t>
            </w:r>
          </w:p>
        </w:tc>
      </w:tr>
      <w:tr w:rsidR="00875964" w:rsidRPr="00875964" w:rsidTr="00875964">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 xml:space="preserve">Субсидии из бюджета Республики </w:t>
            </w:r>
            <w:proofErr w:type="spellStart"/>
            <w:r w:rsidRPr="00875964">
              <w:t>адыгея</w:t>
            </w:r>
            <w:proofErr w:type="spellEnd"/>
            <w:r w:rsidRPr="00875964">
              <w:t xml:space="preserve"> на реализацию мероприятий по совершенствованию организации систем дорожного движения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09</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5100060360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975,00</w:t>
            </w:r>
          </w:p>
        </w:tc>
      </w:tr>
      <w:tr w:rsidR="00875964" w:rsidRPr="00875964" w:rsidTr="0087596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6510000600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147,40</w:t>
            </w:r>
          </w:p>
        </w:tc>
      </w:tr>
      <w:tr w:rsidR="00875964" w:rsidRPr="00875964" w:rsidTr="00875964">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6510000600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147,40</w:t>
            </w:r>
          </w:p>
        </w:tc>
      </w:tr>
      <w:tr w:rsidR="00875964" w:rsidRPr="00875964" w:rsidTr="00875964">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lastRenderedPageBreak/>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6510000600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147,40</w:t>
            </w:r>
          </w:p>
        </w:tc>
      </w:tr>
      <w:tr w:rsidR="00875964" w:rsidRPr="00875964" w:rsidTr="0087596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6510000600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147,40</w:t>
            </w:r>
          </w:p>
        </w:tc>
      </w:tr>
      <w:tr w:rsidR="00875964" w:rsidRPr="00875964" w:rsidTr="00875964">
        <w:trPr>
          <w:trHeight w:val="683"/>
        </w:trPr>
        <w:tc>
          <w:tcPr>
            <w:tcW w:w="6940" w:type="dxa"/>
            <w:tcBorders>
              <w:top w:val="nil"/>
              <w:left w:val="single" w:sz="4" w:space="0" w:color="auto"/>
              <w:bottom w:val="nil"/>
              <w:right w:val="nil"/>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04</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6510000600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147,40</w:t>
            </w:r>
          </w:p>
        </w:tc>
      </w:tr>
      <w:tr w:rsidR="00875964" w:rsidRPr="00875964" w:rsidTr="00875964">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14 871,80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2 557,70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jc w:val="both"/>
            </w:pPr>
            <w:proofErr w:type="gramStart"/>
            <w:r w:rsidRPr="00875964">
              <w:t>Медико-социальная</w:t>
            </w:r>
            <w:proofErr w:type="gramEnd"/>
            <w:r w:rsidRPr="00875964">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70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875964" w:rsidRPr="00875964" w:rsidRDefault="00875964" w:rsidP="00875964"/>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10,00</w:t>
            </w:r>
          </w:p>
        </w:tc>
      </w:tr>
      <w:tr w:rsidR="00875964" w:rsidRPr="00875964" w:rsidTr="008759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single" w:sz="4" w:space="0" w:color="auto"/>
              <w:left w:val="nil"/>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 xml:space="preserve">Решение вопросов местного значения в части полномочий по </w:t>
            </w:r>
            <w:proofErr w:type="spellStart"/>
            <w:r w:rsidRPr="00875964">
              <w:t>водоснабжнию</w:t>
            </w:r>
            <w:proofErr w:type="spellEnd"/>
            <w:r w:rsidRPr="00875964">
              <w:t xml:space="preserve">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70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875964" w:rsidRPr="00875964" w:rsidRDefault="00875964" w:rsidP="00875964"/>
        </w:tc>
        <w:tc>
          <w:tcPr>
            <w:tcW w:w="922"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roofErr w:type="spellStart"/>
            <w:r w:rsidRPr="00875964">
              <w:lastRenderedPageBreak/>
              <w:t>Софинансирование</w:t>
            </w:r>
            <w:proofErr w:type="spellEnd"/>
            <w:r w:rsidRPr="00875964">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6510000750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501,40</w:t>
            </w:r>
          </w:p>
        </w:tc>
      </w:tr>
      <w:tr w:rsidR="00875964" w:rsidRPr="00875964" w:rsidTr="00875964">
        <w:trPr>
          <w:trHeight w:val="732"/>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6510000750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501,40</w:t>
            </w:r>
          </w:p>
        </w:tc>
      </w:tr>
      <w:tr w:rsidR="00875964" w:rsidRPr="00875964" w:rsidTr="00875964">
        <w:trPr>
          <w:trHeight w:val="732"/>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6510000750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501,40</w:t>
            </w:r>
          </w:p>
        </w:tc>
      </w:tr>
      <w:tr w:rsidR="00875964" w:rsidRPr="00875964" w:rsidTr="00875964">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Изготовление проектно-сметной документации и проведение экспертизы проектной документации</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6510000751</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275,00</w:t>
            </w:r>
          </w:p>
        </w:tc>
      </w:tr>
      <w:tr w:rsidR="00875964" w:rsidRPr="00875964" w:rsidTr="00875964">
        <w:trPr>
          <w:trHeight w:val="732"/>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6510000751</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275,00</w:t>
            </w:r>
          </w:p>
        </w:tc>
      </w:tr>
      <w:tr w:rsidR="00875964" w:rsidRPr="00875964" w:rsidTr="00875964">
        <w:trPr>
          <w:trHeight w:val="732"/>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6510000751</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275,00</w:t>
            </w:r>
          </w:p>
        </w:tc>
      </w:tr>
      <w:tr w:rsidR="00875964" w:rsidRPr="00875964" w:rsidTr="00875964">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Газоснабжение х. Чумаков Красногвардейского района РА "Распределительный газопровод низкого давления"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65100L5672</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208,70</w:t>
            </w:r>
          </w:p>
        </w:tc>
      </w:tr>
      <w:tr w:rsidR="00875964" w:rsidRPr="00875964" w:rsidTr="0087596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Передача части полномочий по организации в границах поселения газоснабжения населения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65100L5672</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208,70</w:t>
            </w:r>
          </w:p>
        </w:tc>
      </w:tr>
      <w:tr w:rsidR="00875964" w:rsidRPr="00875964" w:rsidTr="0087596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Передача части полномочий по организации в границах поселения газоснабжения населения, в бюджет МО "Красногвардейский район"</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65100L5672</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520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261,30</w:t>
            </w:r>
          </w:p>
        </w:tc>
      </w:tr>
      <w:tr w:rsidR="00875964" w:rsidRPr="00875964" w:rsidTr="0087596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jc w:val="both"/>
            </w:pPr>
            <w:r w:rsidRPr="00875964">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510,00</w:t>
            </w:r>
          </w:p>
        </w:tc>
      </w:tr>
      <w:tr w:rsidR="00875964" w:rsidRPr="00875964" w:rsidTr="00875964">
        <w:trPr>
          <w:trHeight w:val="503"/>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510,00</w:t>
            </w:r>
          </w:p>
        </w:tc>
      </w:tr>
      <w:tr w:rsidR="00875964" w:rsidRPr="00875964" w:rsidTr="0087596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5100000200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810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510,00</w:t>
            </w:r>
          </w:p>
        </w:tc>
      </w:tr>
      <w:tr w:rsidR="00875964" w:rsidRPr="00875964" w:rsidTr="00875964">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6510080640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Субсидии для МПЖКХ "Красногвардейское" на восстановление платежеспособности и погашения кредиторской задолженности</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6510080640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810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128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rPr>
                <w:b/>
                <w:bCs/>
              </w:rPr>
            </w:pPr>
            <w:r w:rsidRPr="00875964">
              <w:rPr>
                <w:b/>
                <w:b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6510060210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500,00</w:t>
            </w:r>
          </w:p>
        </w:tc>
      </w:tr>
      <w:tr w:rsidR="00875964" w:rsidRPr="00875964" w:rsidTr="00875964">
        <w:trPr>
          <w:trHeight w:val="758"/>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6510060210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500,00</w:t>
            </w:r>
          </w:p>
        </w:tc>
      </w:tr>
      <w:tr w:rsidR="00875964" w:rsidRPr="00875964" w:rsidTr="00875964">
        <w:trPr>
          <w:trHeight w:val="86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6510060210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500,00</w:t>
            </w:r>
          </w:p>
        </w:tc>
      </w:tr>
      <w:tr w:rsidR="00875964" w:rsidRPr="00875964" w:rsidTr="0087596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12 314,10</w:t>
            </w:r>
          </w:p>
        </w:tc>
      </w:tr>
      <w:tr w:rsidR="00875964" w:rsidRPr="00875964" w:rsidTr="0087596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5100000300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6 814,10</w:t>
            </w:r>
          </w:p>
        </w:tc>
      </w:tr>
      <w:tr w:rsidR="00875964" w:rsidRPr="00875964" w:rsidTr="00875964">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i/>
                <w:iCs/>
              </w:rPr>
            </w:pPr>
            <w:r w:rsidRPr="00875964">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i/>
                <w:iCs/>
              </w:rPr>
            </w:pPr>
            <w:r w:rsidRPr="00875964">
              <w:rPr>
                <w:b/>
                <w:bCs/>
                <w:i/>
                <w:i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5100000301</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i/>
                <w:iCs/>
              </w:rPr>
            </w:pPr>
            <w:r w:rsidRPr="00875964">
              <w:rPr>
                <w:i/>
                <w:iCs/>
              </w:rPr>
              <w:t>3 518,30</w:t>
            </w:r>
          </w:p>
        </w:tc>
      </w:tr>
      <w:tr w:rsidR="00875964" w:rsidRPr="00875964" w:rsidTr="00875964">
        <w:trPr>
          <w:trHeight w:val="70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single" w:sz="4" w:space="0" w:color="auto"/>
              <w:bottom w:val="nil"/>
              <w:right w:val="nil"/>
            </w:tcBorders>
            <w:shd w:val="clear" w:color="auto" w:fill="auto"/>
            <w:noWrap/>
            <w:hideMark/>
          </w:tcPr>
          <w:p w:rsidR="00875964" w:rsidRPr="00875964" w:rsidRDefault="00875964" w:rsidP="00875964">
            <w:pPr>
              <w:jc w:val="center"/>
            </w:pPr>
            <w:r w:rsidRPr="00875964">
              <w:t>05</w:t>
            </w:r>
          </w:p>
        </w:tc>
        <w:tc>
          <w:tcPr>
            <w:tcW w:w="1187" w:type="dxa"/>
            <w:tcBorders>
              <w:top w:val="nil"/>
              <w:left w:val="single" w:sz="4" w:space="0" w:color="auto"/>
              <w:bottom w:val="nil"/>
              <w:right w:val="nil"/>
            </w:tcBorders>
            <w:shd w:val="clear" w:color="auto" w:fill="auto"/>
            <w:noWrap/>
            <w:hideMark/>
          </w:tcPr>
          <w:p w:rsidR="00875964" w:rsidRPr="00875964" w:rsidRDefault="00875964" w:rsidP="00875964">
            <w:pPr>
              <w:jc w:val="center"/>
            </w:pPr>
            <w:r w:rsidRPr="00875964">
              <w:t>03</w:t>
            </w:r>
          </w:p>
        </w:tc>
        <w:tc>
          <w:tcPr>
            <w:tcW w:w="1500" w:type="dxa"/>
            <w:tcBorders>
              <w:top w:val="nil"/>
              <w:left w:val="single" w:sz="4" w:space="0" w:color="auto"/>
              <w:bottom w:val="nil"/>
              <w:right w:val="nil"/>
            </w:tcBorders>
            <w:shd w:val="clear" w:color="auto" w:fill="auto"/>
            <w:noWrap/>
            <w:hideMark/>
          </w:tcPr>
          <w:p w:rsidR="00875964" w:rsidRPr="00875964" w:rsidRDefault="00875964" w:rsidP="00875964">
            <w:pPr>
              <w:jc w:val="center"/>
            </w:pPr>
            <w:r w:rsidRPr="00875964">
              <w:t>5100000301</w:t>
            </w:r>
          </w:p>
        </w:tc>
        <w:tc>
          <w:tcPr>
            <w:tcW w:w="935" w:type="dxa"/>
            <w:tcBorders>
              <w:top w:val="nil"/>
              <w:left w:val="single" w:sz="4" w:space="0" w:color="auto"/>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3 518,30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875964" w:rsidRPr="00875964" w:rsidRDefault="00875964" w:rsidP="00875964">
            <w:pPr>
              <w:rPr>
                <w:b/>
                <w:bCs/>
              </w:rPr>
            </w:pPr>
            <w:r w:rsidRPr="00875964">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875964" w:rsidRPr="00875964" w:rsidRDefault="00875964" w:rsidP="00875964">
            <w:pPr>
              <w:jc w:val="center"/>
            </w:pPr>
            <w:r w:rsidRPr="00875964">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875964" w:rsidRPr="00875964" w:rsidRDefault="00875964" w:rsidP="00875964">
            <w:pPr>
              <w:jc w:val="center"/>
            </w:pPr>
            <w:r w:rsidRPr="00875964">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875964" w:rsidRPr="00875964" w:rsidRDefault="00875964" w:rsidP="00875964">
            <w:pPr>
              <w:jc w:val="center"/>
            </w:pPr>
            <w:r w:rsidRPr="00875964">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3516,30</w:t>
            </w:r>
          </w:p>
        </w:tc>
      </w:tr>
      <w:tr w:rsidR="00875964" w:rsidRPr="00875964" w:rsidTr="00875964">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nil"/>
            </w:tcBorders>
            <w:shd w:val="clear" w:color="auto" w:fill="auto"/>
            <w:hideMark/>
          </w:tcPr>
          <w:p w:rsidR="00875964" w:rsidRPr="00875964" w:rsidRDefault="00875964" w:rsidP="00875964">
            <w:pPr>
              <w:rPr>
                <w:b/>
                <w:bCs/>
              </w:rPr>
            </w:pPr>
            <w:r w:rsidRPr="00875964">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875964" w:rsidRPr="00875964" w:rsidRDefault="00875964" w:rsidP="00875964"/>
        </w:tc>
        <w:tc>
          <w:tcPr>
            <w:tcW w:w="1187" w:type="dxa"/>
            <w:vMerge/>
            <w:tcBorders>
              <w:top w:val="single" w:sz="4" w:space="0" w:color="auto"/>
              <w:left w:val="single" w:sz="4" w:space="0" w:color="auto"/>
              <w:bottom w:val="single" w:sz="4" w:space="0" w:color="000000"/>
              <w:right w:val="nil"/>
            </w:tcBorders>
            <w:vAlign w:val="center"/>
            <w:hideMark/>
          </w:tcPr>
          <w:p w:rsidR="00875964" w:rsidRPr="00875964" w:rsidRDefault="00875964" w:rsidP="00875964"/>
        </w:tc>
        <w:tc>
          <w:tcPr>
            <w:tcW w:w="1500" w:type="dxa"/>
            <w:vMerge/>
            <w:tcBorders>
              <w:top w:val="single" w:sz="4" w:space="0" w:color="auto"/>
              <w:left w:val="single" w:sz="4" w:space="0" w:color="auto"/>
              <w:bottom w:val="single" w:sz="4" w:space="0" w:color="000000"/>
              <w:right w:val="nil"/>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t>Иные бюджетные ассигнования</w:t>
            </w:r>
          </w:p>
        </w:tc>
        <w:tc>
          <w:tcPr>
            <w:tcW w:w="869" w:type="dxa"/>
            <w:tcBorders>
              <w:top w:val="nil"/>
              <w:left w:val="nil"/>
              <w:bottom w:val="single" w:sz="4" w:space="0" w:color="auto"/>
              <w:right w:val="nil"/>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05</w:t>
            </w:r>
          </w:p>
        </w:tc>
        <w:tc>
          <w:tcPr>
            <w:tcW w:w="1187"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03</w:t>
            </w:r>
          </w:p>
        </w:tc>
        <w:tc>
          <w:tcPr>
            <w:tcW w:w="1500"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jc w:val="center"/>
            </w:pPr>
            <w:r w:rsidRPr="00875964">
              <w:t>800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2,00</w:t>
            </w:r>
          </w:p>
        </w:tc>
      </w:tr>
      <w:tr w:rsidR="00875964" w:rsidRPr="00875964" w:rsidTr="00875964">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r w:rsidRPr="00875964">
              <w:lastRenderedPageBreak/>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05</w:t>
            </w:r>
          </w:p>
        </w:tc>
        <w:tc>
          <w:tcPr>
            <w:tcW w:w="1187"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03</w:t>
            </w:r>
          </w:p>
        </w:tc>
        <w:tc>
          <w:tcPr>
            <w:tcW w:w="1500" w:type="dxa"/>
            <w:tcBorders>
              <w:top w:val="nil"/>
              <w:left w:val="single" w:sz="4" w:space="0" w:color="auto"/>
              <w:bottom w:val="single" w:sz="4" w:space="0" w:color="auto"/>
              <w:right w:val="nil"/>
            </w:tcBorders>
            <w:shd w:val="clear" w:color="auto" w:fill="auto"/>
            <w:noWrap/>
            <w:hideMark/>
          </w:tcPr>
          <w:p w:rsidR="00875964" w:rsidRPr="00875964" w:rsidRDefault="00875964" w:rsidP="00875964">
            <w:pPr>
              <w:jc w:val="center"/>
            </w:pPr>
            <w:r w:rsidRPr="00875964">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jc w:val="center"/>
            </w:pPr>
            <w:r w:rsidRPr="00875964">
              <w:t>850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2,00</w:t>
            </w:r>
          </w:p>
        </w:tc>
      </w:tr>
      <w:tr w:rsidR="00875964" w:rsidRPr="00875964" w:rsidTr="00875964">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i/>
                <w:iCs/>
              </w:rPr>
            </w:pPr>
            <w:r w:rsidRPr="00875964">
              <w:rPr>
                <w:i/>
                <w:iCs/>
              </w:rPr>
              <w:t>Подпрограмма "Озеленение территории МО "Красногвардейское сельское поселение" на 2018 год и плановый период 2019 и 2020 годов</w:t>
            </w:r>
            <w:proofErr w:type="gramStart"/>
            <w:r w:rsidRPr="00875964">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5100000302</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60,00</w:t>
            </w:r>
          </w:p>
        </w:tc>
      </w:tr>
      <w:tr w:rsidR="00875964" w:rsidRPr="00875964" w:rsidTr="00875964">
        <w:trPr>
          <w:trHeight w:val="672"/>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5100000302</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60,00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pPr>
            <w:r w:rsidRPr="00875964">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60,00</w:t>
            </w:r>
          </w:p>
        </w:tc>
      </w:tr>
      <w:tr w:rsidR="00875964" w:rsidRPr="00875964" w:rsidTr="008759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i/>
                <w:iCs/>
              </w:rPr>
            </w:pPr>
            <w:r w:rsidRPr="00875964">
              <w:rPr>
                <w:i/>
                <w:iCs/>
              </w:rPr>
              <w:t xml:space="preserve">Подпрограмма "Организация и содержание мест захоронения МО "Красногвардейское сельское поселение" на 2016-2018 </w:t>
            </w:r>
            <w:proofErr w:type="spellStart"/>
            <w:proofErr w:type="gramStart"/>
            <w:r w:rsidRPr="00875964">
              <w:rPr>
                <w:i/>
                <w:iCs/>
              </w:rPr>
              <w:t>гг</w:t>
            </w:r>
            <w:proofErr w:type="spellEnd"/>
            <w:proofErr w:type="gramEnd"/>
            <w:r w:rsidRPr="00875964">
              <w:rPr>
                <w:i/>
                <w:iCs/>
              </w:rPr>
              <w:t>".</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i/>
                <w:iCs/>
              </w:rPr>
            </w:pPr>
            <w:r w:rsidRPr="00875964">
              <w:rPr>
                <w:b/>
                <w:bCs/>
                <w:i/>
                <w:i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5100000303</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i/>
                <w:iCs/>
              </w:rPr>
            </w:pPr>
            <w:r w:rsidRPr="00875964">
              <w:rPr>
                <w:i/>
                <w:i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i/>
                <w:iCs/>
              </w:rPr>
            </w:pPr>
            <w:r w:rsidRPr="00875964">
              <w:rPr>
                <w:i/>
                <w:iCs/>
              </w:rPr>
              <w:t>602,00</w:t>
            </w:r>
          </w:p>
        </w:tc>
      </w:tr>
      <w:tr w:rsidR="00875964" w:rsidRPr="00875964" w:rsidTr="00875964">
        <w:trPr>
          <w:trHeight w:val="638"/>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5100000303</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602,00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pPr>
            <w:r w:rsidRPr="00875964">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602,00</w:t>
            </w:r>
          </w:p>
        </w:tc>
      </w:tr>
      <w:tr w:rsidR="00875964" w:rsidRPr="00875964" w:rsidTr="00875964">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pPr>
              <w:rPr>
                <w:i/>
                <w:iCs/>
              </w:rPr>
            </w:pPr>
            <w:r w:rsidRPr="00875964">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i/>
                <w:iCs/>
              </w:rPr>
            </w:pPr>
            <w:r w:rsidRPr="00875964">
              <w:rPr>
                <w:i/>
                <w:i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5100000304</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2 633,80</w:t>
            </w:r>
          </w:p>
        </w:tc>
      </w:tr>
      <w:tr w:rsidR="00875964" w:rsidRPr="00875964" w:rsidTr="00875964">
        <w:trPr>
          <w:trHeight w:val="64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5100000304</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2 633,80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r w:rsidRPr="00875964">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2633,80</w:t>
            </w:r>
          </w:p>
        </w:tc>
      </w:tr>
      <w:tr w:rsidR="00875964" w:rsidRPr="00875964" w:rsidTr="00875964">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5500,00</w:t>
            </w:r>
          </w:p>
        </w:tc>
      </w:tr>
      <w:tr w:rsidR="00875964" w:rsidRPr="00875964" w:rsidTr="00875964">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500,00</w:t>
            </w:r>
          </w:p>
        </w:tc>
      </w:tr>
      <w:tr w:rsidR="00875964" w:rsidRPr="00875964" w:rsidTr="00875964">
        <w:trPr>
          <w:trHeight w:val="803"/>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5100000400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500,00</w:t>
            </w:r>
          </w:p>
        </w:tc>
      </w:tr>
      <w:tr w:rsidR="00875964" w:rsidRPr="00875964" w:rsidTr="00875964">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proofErr w:type="spellStart"/>
            <w:r w:rsidRPr="00875964">
              <w:t>Софинансирование</w:t>
            </w:r>
            <w:proofErr w:type="spellEnd"/>
            <w:r w:rsidRPr="00875964">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03</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5100060440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5000,00</w:t>
            </w:r>
          </w:p>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pPr>
              <w:rPr>
                <w:b/>
                <w:bCs/>
              </w:rPr>
            </w:pPr>
            <w:r w:rsidRPr="00875964">
              <w:rPr>
                <w:b/>
                <w:bCs/>
              </w:rPr>
              <w:t>Культура, кинематография</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rPr>
                <w:b/>
                <w:bCs/>
              </w:rPr>
            </w:pPr>
            <w:r w:rsidRPr="00875964">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rPr>
                <w:b/>
                <w:bCs/>
              </w:rPr>
            </w:pPr>
            <w:r w:rsidRPr="00875964">
              <w:rPr>
                <w:b/>
                <w:bCs/>
              </w:rPr>
              <w:t>08</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rPr>
                <w:b/>
                <w:bCs/>
              </w:rPr>
            </w:pPr>
            <w:r w:rsidRPr="00875964">
              <w:rPr>
                <w:b/>
                <w:bCs/>
              </w:rPr>
              <w:t>250,00</w:t>
            </w:r>
          </w:p>
        </w:tc>
      </w:tr>
      <w:tr w:rsidR="00875964" w:rsidRPr="00875964" w:rsidTr="00875964">
        <w:trPr>
          <w:trHeight w:val="276"/>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869"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r>
      <w:tr w:rsidR="00875964" w:rsidRPr="00875964" w:rsidTr="0087596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08</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6400000300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709"/>
        </w:trPr>
        <w:tc>
          <w:tcPr>
            <w:tcW w:w="6940" w:type="dxa"/>
            <w:tcBorders>
              <w:top w:val="nil"/>
              <w:left w:val="single" w:sz="4" w:space="0" w:color="auto"/>
              <w:bottom w:val="nil"/>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875964" w:rsidRPr="00875964" w:rsidRDefault="00875964" w:rsidP="00875964">
            <w:pPr>
              <w:jc w:val="center"/>
              <w:rPr>
                <w:b/>
                <w:bCs/>
              </w:rPr>
            </w:pPr>
            <w:r w:rsidRPr="00875964">
              <w:rPr>
                <w:b/>
                <w:bCs/>
              </w:rPr>
              <w:t> </w:t>
            </w:r>
          </w:p>
        </w:tc>
        <w:tc>
          <w:tcPr>
            <w:tcW w:w="922"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08</w:t>
            </w:r>
          </w:p>
        </w:tc>
        <w:tc>
          <w:tcPr>
            <w:tcW w:w="1187"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01</w:t>
            </w:r>
          </w:p>
        </w:tc>
        <w:tc>
          <w:tcPr>
            <w:tcW w:w="1500"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6400000300</w:t>
            </w:r>
          </w:p>
        </w:tc>
        <w:tc>
          <w:tcPr>
            <w:tcW w:w="935" w:type="dxa"/>
            <w:tcBorders>
              <w:top w:val="nil"/>
              <w:left w:val="nil"/>
              <w:bottom w:val="nil"/>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nil"/>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rPr>
                <w:b/>
                <w:bCs/>
              </w:rPr>
            </w:pPr>
            <w:r w:rsidRPr="00875964">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250,00</w:t>
            </w:r>
          </w:p>
        </w:tc>
      </w:tr>
      <w:tr w:rsidR="00875964" w:rsidRPr="00875964" w:rsidTr="008759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10</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910,60</w:t>
            </w:r>
          </w:p>
        </w:tc>
      </w:tr>
      <w:tr w:rsidR="00875964" w:rsidRPr="00875964" w:rsidTr="00875964">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10</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6510000800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300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910,60</w:t>
            </w:r>
          </w:p>
        </w:tc>
      </w:tr>
      <w:tr w:rsidR="00875964" w:rsidRPr="00875964" w:rsidTr="0087596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10</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01</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6510000800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310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910,60</w:t>
            </w:r>
          </w:p>
        </w:tc>
      </w:tr>
      <w:tr w:rsidR="00875964" w:rsidRPr="00875964" w:rsidTr="008759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rPr>
                <w:b/>
                <w:bCs/>
              </w:rPr>
            </w:pPr>
            <w:r w:rsidRPr="00875964">
              <w:rPr>
                <w:b/>
                <w:bCs/>
              </w:rPr>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11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333,30</w:t>
            </w:r>
          </w:p>
        </w:tc>
      </w:tr>
      <w:tr w:rsidR="00875964" w:rsidRPr="00875964" w:rsidTr="00875964">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875964" w:rsidRPr="00875964" w:rsidRDefault="00875964" w:rsidP="00875964">
            <w:r w:rsidRPr="00875964">
              <w:t> </w:t>
            </w:r>
          </w:p>
        </w:tc>
        <w:tc>
          <w:tcPr>
            <w:tcW w:w="922"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333,30</w:t>
            </w:r>
          </w:p>
        </w:tc>
      </w:tr>
      <w:tr w:rsidR="00875964" w:rsidRPr="00875964" w:rsidTr="0087596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875964" w:rsidRPr="00875964" w:rsidRDefault="00875964" w:rsidP="00875964">
            <w:r w:rsidRPr="0087596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875964" w:rsidRPr="00875964" w:rsidRDefault="00875964" w:rsidP="00875964">
            <w:pPr>
              <w:jc w:val="center"/>
            </w:pPr>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11</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6400000400</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200</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pPr>
            <w:r w:rsidRPr="00875964">
              <w:t>333,30</w:t>
            </w:r>
          </w:p>
        </w:tc>
      </w:tr>
      <w:tr w:rsidR="00875964" w:rsidRPr="00875964" w:rsidTr="008759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r w:rsidRPr="00875964">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875964" w:rsidRPr="00875964" w:rsidRDefault="00875964" w:rsidP="00875964">
            <w:pPr>
              <w:jc w:val="center"/>
            </w:pPr>
            <w:r w:rsidRPr="00875964">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center"/>
            </w:pPr>
            <w:r w:rsidRPr="00875964">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75964" w:rsidRPr="00875964" w:rsidRDefault="00875964" w:rsidP="00875964">
            <w:pPr>
              <w:jc w:val="right"/>
            </w:pPr>
            <w:r w:rsidRPr="00875964">
              <w:t>333,30</w:t>
            </w:r>
          </w:p>
        </w:tc>
      </w:tr>
      <w:tr w:rsidR="00875964" w:rsidRPr="00875964" w:rsidTr="00875964">
        <w:trPr>
          <w:trHeight w:val="409"/>
        </w:trPr>
        <w:tc>
          <w:tcPr>
            <w:tcW w:w="694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869"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22"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87"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500"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935"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c>
          <w:tcPr>
            <w:tcW w:w="1176" w:type="dxa"/>
            <w:vMerge/>
            <w:tcBorders>
              <w:top w:val="nil"/>
              <w:left w:val="single" w:sz="4" w:space="0" w:color="auto"/>
              <w:bottom w:val="single" w:sz="4" w:space="0" w:color="000000"/>
              <w:right w:val="single" w:sz="4" w:space="0" w:color="auto"/>
            </w:tcBorders>
            <w:vAlign w:val="center"/>
            <w:hideMark/>
          </w:tcPr>
          <w:p w:rsidR="00875964" w:rsidRPr="00875964" w:rsidRDefault="00875964" w:rsidP="00875964"/>
        </w:tc>
      </w:tr>
      <w:tr w:rsidR="00875964" w:rsidRPr="00875964" w:rsidTr="008759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875964" w:rsidRPr="00875964" w:rsidRDefault="00875964" w:rsidP="00875964">
            <w:pPr>
              <w:rPr>
                <w:b/>
                <w:bCs/>
              </w:rPr>
            </w:pPr>
            <w:r w:rsidRPr="00875964">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875964" w:rsidRPr="00875964" w:rsidRDefault="00875964" w:rsidP="00875964">
            <w:r w:rsidRPr="00875964">
              <w:t> </w:t>
            </w:r>
          </w:p>
        </w:tc>
        <w:tc>
          <w:tcPr>
            <w:tcW w:w="922"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187"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1500"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pPr>
            <w:r w:rsidRPr="00875964">
              <w:t> </w:t>
            </w:r>
          </w:p>
        </w:tc>
        <w:tc>
          <w:tcPr>
            <w:tcW w:w="935"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center"/>
              <w:rPr>
                <w:b/>
                <w:bCs/>
              </w:rPr>
            </w:pPr>
            <w:r w:rsidRPr="00875964">
              <w:rPr>
                <w:b/>
                <w:bCs/>
              </w:rPr>
              <w:t> </w:t>
            </w:r>
          </w:p>
        </w:tc>
        <w:tc>
          <w:tcPr>
            <w:tcW w:w="1176" w:type="dxa"/>
            <w:tcBorders>
              <w:top w:val="nil"/>
              <w:left w:val="nil"/>
              <w:bottom w:val="single" w:sz="4" w:space="0" w:color="auto"/>
              <w:right w:val="single" w:sz="4" w:space="0" w:color="auto"/>
            </w:tcBorders>
            <w:shd w:val="clear" w:color="auto" w:fill="auto"/>
            <w:noWrap/>
            <w:hideMark/>
          </w:tcPr>
          <w:p w:rsidR="00875964" w:rsidRPr="00875964" w:rsidRDefault="00875964" w:rsidP="00875964">
            <w:pPr>
              <w:jc w:val="right"/>
              <w:rPr>
                <w:b/>
                <w:bCs/>
              </w:rPr>
            </w:pPr>
            <w:r w:rsidRPr="00875964">
              <w:rPr>
                <w:b/>
                <w:bCs/>
              </w:rPr>
              <w:t>27 856,10</w:t>
            </w:r>
          </w:p>
        </w:tc>
      </w:tr>
    </w:tbl>
    <w:p w:rsidR="00875964" w:rsidRDefault="00875964" w:rsidP="00567E0E">
      <w:pPr>
        <w:jc w:val="both"/>
        <w:rPr>
          <w:b/>
        </w:rPr>
        <w:sectPr w:rsidR="00875964" w:rsidSect="00875964">
          <w:type w:val="nextColumn"/>
          <w:pgSz w:w="16800" w:h="11900" w:orient="landscape"/>
          <w:pgMar w:top="567" w:right="1134" w:bottom="1134" w:left="1134"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Приложение № 15</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к решению Совета народных депутатов МО</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 xml:space="preserve"> "Красногвардейское сельское поселение"</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 xml:space="preserve">от  28 декабря  2017 г. № 93   </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Приложение № 4</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к решению Совета народных депутатов МО</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"Красногвардейское сельское поселение"</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75964" w:rsidRDefault="00875964">
            <w:pPr>
              <w:jc w:val="right"/>
              <w:rPr>
                <w:color w:val="000000"/>
                <w:sz w:val="22"/>
                <w:szCs w:val="22"/>
              </w:rPr>
            </w:pPr>
            <w:r>
              <w:rPr>
                <w:color w:val="000000"/>
                <w:sz w:val="22"/>
                <w:szCs w:val="22"/>
              </w:rPr>
              <w:t>от  28.09.2018 г. №  136</w:t>
            </w:r>
          </w:p>
        </w:tc>
      </w:tr>
      <w:tr w:rsidR="00875964" w:rsidTr="00875964">
        <w:trPr>
          <w:trHeight w:val="289"/>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53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68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140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r>
      <w:tr w:rsidR="00875964" w:rsidTr="00875964">
        <w:trPr>
          <w:trHeight w:val="1080"/>
        </w:trPr>
        <w:tc>
          <w:tcPr>
            <w:tcW w:w="8400" w:type="dxa"/>
            <w:gridSpan w:val="4"/>
            <w:tcBorders>
              <w:top w:val="nil"/>
              <w:left w:val="nil"/>
              <w:bottom w:val="nil"/>
              <w:right w:val="nil"/>
            </w:tcBorders>
            <w:shd w:val="clear" w:color="auto" w:fill="auto"/>
            <w:vAlign w:val="bottom"/>
            <w:hideMark/>
          </w:tcPr>
          <w:p w:rsidR="00875964" w:rsidRDefault="00875964">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875964" w:rsidTr="00875964">
        <w:trPr>
          <w:trHeight w:val="825"/>
        </w:trPr>
        <w:tc>
          <w:tcPr>
            <w:tcW w:w="960" w:type="dxa"/>
            <w:tcBorders>
              <w:top w:val="nil"/>
              <w:left w:val="nil"/>
              <w:bottom w:val="nil"/>
              <w:right w:val="nil"/>
            </w:tcBorders>
            <w:shd w:val="clear" w:color="auto" w:fill="auto"/>
            <w:vAlign w:val="bottom"/>
            <w:hideMark/>
          </w:tcPr>
          <w:p w:rsidR="00875964" w:rsidRDefault="00875964">
            <w:pPr>
              <w:jc w:val="center"/>
              <w:rPr>
                <w:color w:val="000000"/>
                <w:sz w:val="22"/>
                <w:szCs w:val="22"/>
              </w:rPr>
            </w:pPr>
          </w:p>
        </w:tc>
        <w:tc>
          <w:tcPr>
            <w:tcW w:w="5360" w:type="dxa"/>
            <w:tcBorders>
              <w:top w:val="nil"/>
              <w:left w:val="nil"/>
              <w:bottom w:val="nil"/>
              <w:right w:val="nil"/>
            </w:tcBorders>
            <w:shd w:val="clear" w:color="auto" w:fill="auto"/>
            <w:vAlign w:val="bottom"/>
            <w:hideMark/>
          </w:tcPr>
          <w:p w:rsidR="00875964" w:rsidRDefault="00875964">
            <w:pPr>
              <w:jc w:val="center"/>
              <w:rPr>
                <w:color w:val="000000"/>
                <w:sz w:val="22"/>
                <w:szCs w:val="22"/>
              </w:rPr>
            </w:pPr>
          </w:p>
        </w:tc>
        <w:tc>
          <w:tcPr>
            <w:tcW w:w="680" w:type="dxa"/>
            <w:tcBorders>
              <w:top w:val="nil"/>
              <w:left w:val="nil"/>
              <w:bottom w:val="nil"/>
              <w:right w:val="nil"/>
            </w:tcBorders>
            <w:shd w:val="clear" w:color="auto" w:fill="auto"/>
            <w:vAlign w:val="bottom"/>
            <w:hideMark/>
          </w:tcPr>
          <w:p w:rsidR="00875964" w:rsidRDefault="00875964">
            <w:pPr>
              <w:jc w:val="center"/>
              <w:rPr>
                <w:color w:val="000000"/>
                <w:sz w:val="22"/>
                <w:szCs w:val="22"/>
              </w:rPr>
            </w:pPr>
          </w:p>
        </w:tc>
        <w:tc>
          <w:tcPr>
            <w:tcW w:w="1400" w:type="dxa"/>
            <w:tcBorders>
              <w:top w:val="nil"/>
              <w:left w:val="nil"/>
              <w:bottom w:val="nil"/>
              <w:right w:val="nil"/>
            </w:tcBorders>
            <w:shd w:val="clear" w:color="auto" w:fill="auto"/>
            <w:vAlign w:val="bottom"/>
            <w:hideMark/>
          </w:tcPr>
          <w:p w:rsidR="00875964" w:rsidRDefault="00875964">
            <w:pPr>
              <w:jc w:val="right"/>
              <w:rPr>
                <w:color w:val="000000"/>
                <w:sz w:val="18"/>
                <w:szCs w:val="18"/>
              </w:rPr>
            </w:pPr>
            <w:r>
              <w:rPr>
                <w:color w:val="000000"/>
                <w:sz w:val="18"/>
                <w:szCs w:val="18"/>
              </w:rPr>
              <w:t>тыс. руб.</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536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c>
          <w:tcPr>
            <w:tcW w:w="680" w:type="dxa"/>
            <w:tcBorders>
              <w:top w:val="nil"/>
              <w:left w:val="nil"/>
              <w:bottom w:val="nil"/>
              <w:right w:val="nil"/>
            </w:tcBorders>
            <w:shd w:val="clear" w:color="auto" w:fill="auto"/>
            <w:noWrap/>
            <w:vAlign w:val="bottom"/>
            <w:hideMark/>
          </w:tcPr>
          <w:p w:rsidR="00875964" w:rsidRDefault="00875964">
            <w:pPr>
              <w:rPr>
                <w:color w:val="000000"/>
                <w:sz w:val="16"/>
                <w:szCs w:val="16"/>
              </w:rPr>
            </w:pPr>
          </w:p>
        </w:tc>
        <w:tc>
          <w:tcPr>
            <w:tcW w:w="1400" w:type="dxa"/>
            <w:tcBorders>
              <w:top w:val="nil"/>
              <w:left w:val="nil"/>
              <w:bottom w:val="nil"/>
              <w:right w:val="nil"/>
            </w:tcBorders>
            <w:shd w:val="clear" w:color="auto" w:fill="auto"/>
            <w:noWrap/>
            <w:vAlign w:val="bottom"/>
            <w:hideMark/>
          </w:tcPr>
          <w:p w:rsidR="00875964" w:rsidRDefault="00875964">
            <w:pPr>
              <w:rPr>
                <w:color w:val="000000"/>
                <w:sz w:val="22"/>
                <w:szCs w:val="22"/>
              </w:rPr>
            </w:pPr>
          </w:p>
        </w:tc>
      </w:tr>
      <w:tr w:rsidR="00875964" w:rsidTr="00875964">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875964" w:rsidRDefault="00875964">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75964" w:rsidRDefault="00875964">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75964" w:rsidRDefault="00875964">
            <w:pPr>
              <w:jc w:val="center"/>
              <w:rPr>
                <w:b/>
                <w:bCs/>
                <w:color w:val="000000"/>
                <w:sz w:val="22"/>
                <w:szCs w:val="22"/>
              </w:rPr>
            </w:pPr>
            <w:r>
              <w:rPr>
                <w:b/>
                <w:bCs/>
                <w:color w:val="000000"/>
                <w:sz w:val="22"/>
                <w:szCs w:val="22"/>
              </w:rPr>
              <w:t>2018 год</w:t>
            </w:r>
          </w:p>
        </w:tc>
      </w:tr>
      <w:tr w:rsidR="00875964" w:rsidTr="00875964">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875964" w:rsidRDefault="00875964">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2715</w:t>
            </w:r>
          </w:p>
        </w:tc>
      </w:tr>
      <w:tr w:rsidR="00875964" w:rsidTr="0087596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875964" w:rsidRDefault="00875964">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510</w:t>
            </w:r>
          </w:p>
        </w:tc>
      </w:tr>
      <w:tr w:rsidR="00875964" w:rsidTr="00875964">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875964" w:rsidRDefault="00875964">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6814,1</w:t>
            </w:r>
          </w:p>
        </w:tc>
      </w:tr>
      <w:tr w:rsidR="00875964" w:rsidTr="0087596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875964" w:rsidRDefault="00875964">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5500</w:t>
            </w:r>
          </w:p>
        </w:tc>
      </w:tr>
      <w:tr w:rsidR="00875964" w:rsidTr="008759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5964" w:rsidRDefault="00875964">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875964" w:rsidRDefault="00875964">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875964" w:rsidRDefault="00875964">
            <w:pPr>
              <w:jc w:val="center"/>
              <w:rPr>
                <w:b/>
                <w:bCs/>
                <w:color w:val="000000"/>
                <w:sz w:val="22"/>
                <w:szCs w:val="22"/>
              </w:rPr>
            </w:pPr>
            <w:r>
              <w:rPr>
                <w:b/>
                <w:bCs/>
                <w:color w:val="000000"/>
                <w:sz w:val="22"/>
                <w:szCs w:val="22"/>
              </w:rPr>
              <w:t>15539,1</w:t>
            </w: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536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r>
      <w:tr w:rsidR="00875964" w:rsidTr="00875964">
        <w:trPr>
          <w:trHeight w:val="300"/>
        </w:trPr>
        <w:tc>
          <w:tcPr>
            <w:tcW w:w="96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536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875964" w:rsidRDefault="00875964">
            <w:pPr>
              <w:rPr>
                <w:rFonts w:ascii="Calibri" w:hAnsi="Calibri"/>
                <w:color w:val="000000"/>
                <w:sz w:val="22"/>
                <w:szCs w:val="22"/>
              </w:rPr>
            </w:pPr>
          </w:p>
        </w:tc>
      </w:tr>
    </w:tbl>
    <w:p w:rsidR="00875964" w:rsidRDefault="00875964" w:rsidP="00567E0E">
      <w:pPr>
        <w:jc w:val="both"/>
        <w:rPr>
          <w:b/>
        </w:rPr>
      </w:pPr>
      <w:bookmarkStart w:id="1" w:name="_GoBack"/>
      <w:bookmarkEnd w:id="1"/>
    </w:p>
    <w:p w:rsidR="00875964" w:rsidRDefault="00875964" w:rsidP="00567E0E">
      <w:pPr>
        <w:jc w:val="both"/>
        <w:rPr>
          <w:b/>
        </w:rPr>
      </w:pPr>
    </w:p>
    <w:p w:rsidR="00567E0E" w:rsidRPr="00D26F13" w:rsidRDefault="00567E0E" w:rsidP="00567E0E">
      <w:pPr>
        <w:jc w:val="both"/>
      </w:pPr>
    </w:p>
    <w:p w:rsidR="00FD395B" w:rsidRPr="000060C0" w:rsidRDefault="00FD395B"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875964">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36" w:rsidRDefault="00647F36" w:rsidP="00831BA7">
      <w:r>
        <w:separator/>
      </w:r>
    </w:p>
  </w:endnote>
  <w:endnote w:type="continuationSeparator" w:id="0">
    <w:p w:rsidR="00647F36" w:rsidRDefault="00647F3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57CE9" w:rsidRDefault="00557CE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36" w:rsidRDefault="00647F36" w:rsidP="00831BA7">
      <w:r>
        <w:separator/>
      </w:r>
    </w:p>
  </w:footnote>
  <w:footnote w:type="continuationSeparator" w:id="0">
    <w:p w:rsidR="00647F36" w:rsidRDefault="00647F3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pPr>
      <w:pStyle w:val="afe"/>
      <w:jc w:val="center"/>
    </w:pPr>
    <w:r>
      <w:fldChar w:fldCharType="begin"/>
    </w:r>
    <w:r>
      <w:instrText>PAGE   \* MERGEFORMAT</w:instrText>
    </w:r>
    <w:r>
      <w:fldChar w:fldCharType="separate"/>
    </w:r>
    <w:r w:rsidR="0087596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37D14"/>
    <w:multiLevelType w:val="hybridMultilevel"/>
    <w:tmpl w:val="2FB46D78"/>
    <w:lvl w:ilvl="0" w:tplc="9CB2F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82782E"/>
    <w:multiLevelType w:val="hybridMultilevel"/>
    <w:tmpl w:val="A4C6DFBC"/>
    <w:lvl w:ilvl="0" w:tplc="A96871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0116F"/>
    <w:multiLevelType w:val="hybridMultilevel"/>
    <w:tmpl w:val="EBCA584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220187"/>
    <w:multiLevelType w:val="singleLevel"/>
    <w:tmpl w:val="B1B2AAC0"/>
    <w:lvl w:ilvl="0">
      <w:start w:val="10"/>
      <w:numFmt w:val="bullet"/>
      <w:pStyle w:val="21"/>
      <w:lvlText w:val="-"/>
      <w:lvlJc w:val="left"/>
      <w:pPr>
        <w:tabs>
          <w:tab w:val="num" w:pos="1080"/>
        </w:tabs>
        <w:ind w:left="1080" w:hanging="36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6">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7">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133AF"/>
    <w:multiLevelType w:val="hybridMultilevel"/>
    <w:tmpl w:val="AEDE0508"/>
    <w:lvl w:ilvl="0" w:tplc="908266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6AEA6177"/>
    <w:multiLevelType w:val="hybridMultilevel"/>
    <w:tmpl w:val="C874C554"/>
    <w:lvl w:ilvl="0" w:tplc="B3CC44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8">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2"/>
  </w:num>
  <w:num w:numId="6">
    <w:abstractNumId w:val="15"/>
  </w:num>
  <w:num w:numId="7">
    <w:abstractNumId w:val="13"/>
  </w:num>
  <w:num w:numId="8">
    <w:abstractNumId w:val="18"/>
  </w:num>
  <w:num w:numId="9">
    <w:abstractNumId w:val="31"/>
  </w:num>
  <w:num w:numId="10">
    <w:abstractNumId w:val="1"/>
  </w:num>
  <w:num w:numId="11">
    <w:abstractNumId w:val="5"/>
  </w:num>
  <w:num w:numId="12">
    <w:abstractNumId w:val="29"/>
  </w:num>
  <w:num w:numId="13">
    <w:abstractNumId w:val="27"/>
  </w:num>
  <w:num w:numId="14">
    <w:abstractNumId w:val="22"/>
  </w:num>
  <w:num w:numId="15">
    <w:abstractNumId w:val="6"/>
  </w:num>
  <w:num w:numId="16">
    <w:abstractNumId w:val="39"/>
  </w:num>
  <w:num w:numId="17">
    <w:abstractNumId w:val="42"/>
  </w:num>
  <w:num w:numId="18">
    <w:abstractNumId w:val="47"/>
  </w:num>
  <w:num w:numId="19">
    <w:abstractNumId w:val="35"/>
  </w:num>
  <w:num w:numId="20">
    <w:abstractNumId w:val="3"/>
  </w:num>
  <w:num w:numId="21">
    <w:abstractNumId w:val="21"/>
  </w:num>
  <w:num w:numId="22">
    <w:abstractNumId w:val="10"/>
  </w:num>
  <w:num w:numId="23">
    <w:abstractNumId w:val="36"/>
  </w:num>
  <w:num w:numId="24">
    <w:abstractNumId w:val="40"/>
  </w:num>
  <w:num w:numId="25">
    <w:abstractNumId w:val="14"/>
  </w:num>
  <w:num w:numId="26">
    <w:abstractNumId w:val="25"/>
  </w:num>
  <w:num w:numId="27">
    <w:abstractNumId w:val="28"/>
  </w:num>
  <w:num w:numId="28">
    <w:abstractNumId w:val="20"/>
  </w:num>
  <w:num w:numId="29">
    <w:abstractNumId w:val="7"/>
  </w:num>
  <w:num w:numId="30">
    <w:abstractNumId w:val="44"/>
  </w:num>
  <w:num w:numId="31">
    <w:abstractNumId w:val="4"/>
  </w:num>
  <w:num w:numId="32">
    <w:abstractNumId w:val="30"/>
  </w:num>
  <w:num w:numId="33">
    <w:abstractNumId w:val="26"/>
  </w:num>
  <w:num w:numId="34">
    <w:abstractNumId w:val="33"/>
  </w:num>
  <w:num w:numId="35">
    <w:abstractNumId w:val="2"/>
  </w:num>
  <w:num w:numId="36">
    <w:abstractNumId w:val="46"/>
  </w:num>
  <w:num w:numId="37">
    <w:abstractNumId w:val="19"/>
  </w:num>
  <w:num w:numId="38">
    <w:abstractNumId w:val="37"/>
  </w:num>
  <w:num w:numId="39">
    <w:abstractNumId w:val="45"/>
  </w:num>
  <w:num w:numId="40">
    <w:abstractNumId w:val="32"/>
  </w:num>
  <w:num w:numId="41">
    <w:abstractNumId w:val="41"/>
  </w:num>
  <w:num w:numId="42">
    <w:abstractNumId w:val="17"/>
  </w:num>
  <w:num w:numId="43">
    <w:abstractNumId w:val="23"/>
  </w:num>
  <w:num w:numId="44">
    <w:abstractNumId w:val="38"/>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1"/>
  </w:num>
  <w:num w:numId="48">
    <w:abstractNumId w:val="43"/>
  </w:num>
  <w:num w:numId="49">
    <w:abstractNumId w:val="24"/>
  </w:num>
  <w:num w:numId="50">
    <w:abstractNumId w:val="8"/>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1B77"/>
    <w:rsid w:val="002A6679"/>
    <w:rsid w:val="002B0364"/>
    <w:rsid w:val="002B3258"/>
    <w:rsid w:val="002B4A7F"/>
    <w:rsid w:val="002B6850"/>
    <w:rsid w:val="002C39A6"/>
    <w:rsid w:val="002C662B"/>
    <w:rsid w:val="002C760C"/>
    <w:rsid w:val="002E7589"/>
    <w:rsid w:val="002F4EB0"/>
    <w:rsid w:val="00305F58"/>
    <w:rsid w:val="00313D09"/>
    <w:rsid w:val="00314074"/>
    <w:rsid w:val="003165AC"/>
    <w:rsid w:val="003200EF"/>
    <w:rsid w:val="00327575"/>
    <w:rsid w:val="003303C8"/>
    <w:rsid w:val="00330C7E"/>
    <w:rsid w:val="00347BFC"/>
    <w:rsid w:val="00357B7B"/>
    <w:rsid w:val="003730AF"/>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F0572"/>
    <w:rsid w:val="005F46D6"/>
    <w:rsid w:val="00606599"/>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75964"/>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DF1"/>
    <w:rsid w:val="00B8168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A7B4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2644E"/>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9E52F1-A1D4-40DB-965C-2E891BBD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39208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24</cp:revision>
  <cp:lastPrinted>2017-01-12T12:34:00Z</cp:lastPrinted>
  <dcterms:created xsi:type="dcterms:W3CDTF">2017-12-11T12:21:00Z</dcterms:created>
  <dcterms:modified xsi:type="dcterms:W3CDTF">2018-09-28T06:21:00Z</dcterms:modified>
</cp:coreProperties>
</file>